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58"/>
      </w:pPr>
      <w:r>
        <w:rPr>
          <w:b/>
          <w:sz w:val="18"/>
          <w:szCs w:val="18"/>
          <w:rFonts w:ascii="Times New Roman" w:hAnsi="Times New Roman" w:cs="Times New Roman"/>
        </w:rPr>
        <w:t>гтс</w:t>
      </w: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p>
      <w:pPr>
        <w:spacing w:before="0" w:after="0"/>
        <w:rPr>
          <w:sz w:val="18"/>
          <w:szCs w:val="18"/>
          <w:rFonts w:ascii="Times New Roman" w:hAnsi="Times New Roman" w:cs="Times New Roman"/>
        </w:rPr>
      </w:pPr>
    </w:p>
    <w:tbl>
      <w:tblPr>
        <w:tblStyle w:val="TableGrid"/>
        <w:tblW w:w="7773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842" w:type="dxa"/>
          </w:tcPr>
          <w:p>
            <w:pPr>
              <w:spacing w:before="0" w:after="11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032" w:type="dxa"/>
          </w:tcPr>
          <w:p>
            <w:pPr>
              <w:spacing w:before="0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Часть 2. Сведения о выполняемых работах 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561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735" w:type="dxa"/>
          </w:tcPr>
          <w:p>
            <w:pPr>
              <w:spacing w:before="0" w:after="6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8" w:type="dxa"/>
          </w:tcPr>
          <w:p>
            <w:pPr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Раздел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</w:tr>
    </w:tbl>
    <w:p>
      <w:pPr>
        <w:spacing w:before="14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759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017"/>
        <w:gridCol w:w="7742"/>
        <w:gridCol w:w="1419"/>
      </w:tblGrid>
      <w:tr>
        <w:tc>
          <w:tcPr>
            <w:shd w:val="clear" w:color="auto" w:fill="FFFFFF"/>
            <w:tcW w:w="1777" w:type="dxa"/>
          </w:tcPr>
          <w:p>
            <w:pPr>
              <w:spacing w:before="0" w:after="8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1. Наименование работы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42" w:type="dxa"/>
            <w:right w:val="single" w:sz="6" w:space="0" w:color="auto"/>
            <w:bottom w:val="single" w:sz="6" w:space="0" w:color="auto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Выполнение работ по эксплуатации гидротехнических сооружений (ГТС)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водохозяйственных систем, находящихся в оперативном управлении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</w:t>
            </w:r>
          </w:p>
        </w:tc>
        <w:tc>
          <w:tcPr>
            <w:shd w:val="clear" w:color="auto" w:fill="FFFFFF"/>
            <w:tcW w:w="1419" w:type="dxa"/>
            <w:right w:val="single" w:sz="6" w:space="0" w:color="auto"/>
          </w:tcPr>
          <w:p>
            <w:pPr>
              <w:spacing w:before="0" w:after="1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Код по общероссийскому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базовому перечню или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федеральному перечню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759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759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34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8375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663" w:type="dxa"/>
          </w:tcPr>
          <w:p>
            <w:pPr>
              <w:spacing w:before="0" w:after="3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2. Категории потребителей работы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712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интересах общества, юридические лица, физические лица, орган</w:t>
            </w:r>
          </w:p>
        </w:tc>
      </w:tr>
    </w:tbl>
    <w:p>
      <w:pPr>
        <w:spacing w:before="13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7577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697" w:type="dxa"/>
          </w:tcPr>
          <w:p>
            <w:pPr>
              <w:spacing w:before="0" w:after="5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государственной власти или местного самоуправления</w:t>
            </w:r>
          </w:p>
        </w:tc>
      </w:tr>
    </w:tbl>
    <w:p>
      <w:pPr>
        <w:spacing w:before="10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</w:pPr>
      <w:r>
        <w:rPr>
          <w:b/>
          <w:sz w:val="12"/>
          <w:szCs w:val="12"/>
          <w:rFonts w:ascii="Times New Roman" w:hAnsi="Times New Roman" w:cs="Times New Roman"/>
        </w:rPr>
        <w:t>9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88"/>
        <w:spacing w:before="0" w:after="3"/>
      </w:pPr>
      <w:r>
        <w:rPr>
          <w:sz w:val="12"/>
          <w:szCs w:val="12"/>
          <w:rFonts w:ascii="Times New Roman" w:hAnsi="Times New Roman" w:cs="Times New Roman"/>
        </w:rPr>
        <w:t xml:space="preserve">3. Показатели,</w:t>
      </w:r>
    </w:p>
    <w:p>
      <w:pPr>
        <w:ind w:firstLine="180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характеризующие</w:t>
      </w:r>
    </w:p>
    <w:p>
      <w:pPr>
        <w:spacing w:before="0" w:after="3"/>
      </w:pPr>
      <w:r>
        <w:rPr>
          <w:b/>
          <w:sz w:val="12"/>
          <w:szCs w:val="12"/>
          <w:rFonts w:ascii="Times New Roman" w:hAnsi="Times New Roman" w:cs="Times New Roman"/>
        </w:rPr>
        <w:t>10</w:t>
      </w:r>
      <w:r>
        <w:rPr>
          <w:sz w:val="12"/>
          <w:szCs w:val="12"/>
          <w:rFonts w:ascii="Times New Roman" w:hAnsi="Times New Roman" w:cs="Times New Roman"/>
        </w:rPr>
        <w:t xml:space="preserve">объем и (или)</w:t>
      </w:r>
    </w:p>
    <w:p>
      <w:pPr>
        <w:ind w:firstLine="0" w:left="188"/>
        <w:spacing w:before="0" w:after="119"/>
      </w:pPr>
      <w:r>
        <w:rPr>
          <w:sz w:val="12"/>
          <w:szCs w:val="12"/>
          <w:rFonts w:ascii="Times New Roman" w:hAnsi="Times New Roman" w:cs="Times New Roman"/>
        </w:rPr>
        <w:t xml:space="preserve">качество услуг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88"/>
        <w:spacing w:before="0" w:after="3"/>
      </w:pPr>
      <w:r>
        <w:rPr>
          <w:sz w:val="12"/>
          <w:szCs w:val="12"/>
          <w:rFonts w:ascii="Times New Roman" w:hAnsi="Times New Roman" w:cs="Times New Roman"/>
        </w:rPr>
        <w:t xml:space="preserve">3.1. Показатели,</w:t>
      </w:r>
    </w:p>
    <w:p>
      <w:pPr>
        <w:spacing w:before="0" w:after="0"/>
      </w:pPr>
      <w:r>
        <w:rPr>
          <w:b/>
          <w:sz w:val="12"/>
          <w:szCs w:val="12"/>
          <w:rFonts w:ascii="Times New Roman" w:hAnsi="Times New Roman" w:cs="Times New Roman"/>
        </w:rPr>
        <w:t>11</w:t>
      </w:r>
      <w:r>
        <w:rPr>
          <w:sz w:val="12"/>
          <w:szCs w:val="12"/>
          <w:rFonts w:ascii="Times New Roman" w:hAnsi="Times New Roman" w:cs="Times New Roman"/>
        </w:rPr>
        <w:t>характеризующие</w:t>
      </w:r>
    </w:p>
    <w:p>
      <w:pPr>
        <w:ind w:firstLine="0" w:left="188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качество услуг 4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75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93"/>
        <w:gridCol w:w="1868"/>
        <w:gridCol w:w="775"/>
        <w:gridCol w:w="760"/>
        <w:gridCol w:w="768"/>
        <w:gridCol w:w="768"/>
        <w:gridCol w:w="845"/>
        <w:gridCol w:w="938"/>
        <w:gridCol w:w="961"/>
        <w:gridCol w:w="442"/>
        <w:gridCol w:w="1480"/>
        <w:gridCol w:w="190"/>
        <w:gridCol w:w="1480"/>
        <w:gridCol w:w="230"/>
        <w:gridCol w:w="1480"/>
        <w:gridCol w:w="235"/>
        <w:gridCol w:w="651"/>
        <w:gridCol w:w="628"/>
      </w:tblGrid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54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75" w:type="dxa"/>
            <w:gridSpan w:val="3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 содержание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работы (по справочникам)</w:t>
            </w:r>
          </w:p>
        </w:tc>
        <w:tc>
          <w:tcPr>
            <w:shd w:val="clear" w:color="auto" w:fill="FFFFFF"/>
            <w:tcW w:w="768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условия (формы) выполнения работы</w:t>
            </w:r>
          </w:p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(по справочникам)</w:t>
            </w:r>
          </w:p>
        </w:tc>
        <w:tc>
          <w:tcPr>
            <w:shd w:val="clear" w:color="auto" w:fill="FFFFFF"/>
            <w:tcW w:w="84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38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  <w:tc>
          <w:tcPr>
            <w:shd w:val="clear" w:color="auto" w:fill="FFFFFF"/>
            <w:tcW w:w="44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6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Значение показателя качества работы</w:t>
            </w:r>
          </w:p>
        </w:tc>
        <w:tc>
          <w:tcPr>
            <w:shd w:val="clear" w:color="auto" w:fill="FFFFFF"/>
            <w:tcW w:w="651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Допустимые (возможные)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отклонения от установленных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показателей качества работы</w:t>
            </w:r>
          </w:p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628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3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14</w:t>
            </w: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7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Уникальный номер реестровой записи 5</w:t>
            </w:r>
          </w:p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61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2024</w:t>
            </w:r>
          </w:p>
        </w:tc>
        <w:tc>
          <w:tcPr>
            <w:shd w:val="clear" w:color="auto" w:fill="FFFFFF"/>
            <w:tcW w:w="190" w:type="dxa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2025</w:t>
            </w:r>
          </w:p>
        </w:tc>
        <w:tc>
          <w:tcPr>
            <w:shd w:val="clear" w:color="auto" w:fill="FFFFFF"/>
            <w:tcW w:w="230" w:type="dxa"/>
            <w:right w:val="single" w:sz="6" w:space="0" w:color="auto"/>
            <w:top w:val="single" w:sz="6" w:space="0" w:color="auto"/>
          </w:tcPr>
          <w:p>
            <w:pPr>
              <w:jc w:val="right"/>
              <w:ind w:right="94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2026</w:t>
            </w:r>
          </w:p>
        </w:tc>
        <w:tc>
          <w:tcPr>
            <w:shd w:val="clear" w:color="auto" w:fill="FFFFFF"/>
            <w:tcW w:w="235" w:type="dxa"/>
            <w:right w:val="single" w:sz="6" w:space="0" w:color="auto"/>
            <w:top w:val="single" w:sz="6" w:space="0" w:color="auto"/>
          </w:tcPr>
          <w:p>
            <w:pPr>
              <w:jc w:val="right"/>
              <w:ind w:right="99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28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/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показателя 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1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42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90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30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35" w:type="dxa"/>
            <w:right w:val="single" w:sz="6" w:space="0" w:color="auto"/>
          </w:tcPr>
          <w:p/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 процентах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8" w:type="dxa"/>
            <w:left w:val="single" w:sz="6" w:space="0" w:color="auto"/>
          </w:tcPr>
          <w:p>
            <w:pPr>
              <w:jc w:val="center"/>
              <w:spacing w:before="0" w:after="6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 абсолютных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показателях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4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15</w:t>
            </w:r>
          </w:p>
          <w:p>
            <w:pPr>
              <w:spacing w:before="0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наименование 5</w:t>
            </w:r>
          </w:p>
        </w:tc>
        <w:tc>
          <w:tcPr>
            <w:shd w:val="clear" w:color="auto" w:fill="FFFFFF"/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код по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ОКЕИ 6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финансовый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год)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230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28" w:type="dxa"/>
            <w:lef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9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19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23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23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13</w:t>
            </w:r>
          </w:p>
        </w:tc>
        <w:tc>
          <w:tcPr>
            <w:shd w:val="clear" w:color="auto" w:fill="FFFFFF"/>
            <w:tcW w:w="62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14</w:t>
            </w:r>
          </w:p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2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18</w:t>
            </w: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024010.Р.75.1.00130026003</w:t>
            </w:r>
          </w:p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3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2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2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19</w:t>
            </w: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3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2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2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3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2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493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6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7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6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90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30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35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28" w:type="dxa"/>
            <w:left w:val="single" w:sz="6" w:space="0" w:color="auto"/>
            <w:top w:val="single" w:sz="6" w:space="0" w:color="auto"/>
          </w:tcPr>
          <w:p/>
        </w:tc>
      </w:tr>
    </w:tbl>
    <w:p>
      <w:pPr>
        <w:spacing w:before="34" w:after="0"/>
        <w:rPr>
          <w:sz w:val="22"/>
          <w:szCs w:val="22"/>
          <w:rFonts w:ascii="Calibri" w:hAnsi="Calibri" w:cs="Calibri"/>
        </w:rPr>
      </w:pPr>
    </w:p>
    <w:p>
      <w:pPr>
        <w:ind w:firstLine="0" w:left="188"/>
        <w:spacing w:before="0" w:after="3"/>
      </w:pPr>
      <w:r>
        <w:rPr>
          <w:sz w:val="12"/>
          <w:szCs w:val="12"/>
          <w:rFonts w:ascii="Times New Roman" w:hAnsi="Times New Roman" w:cs="Times New Roman"/>
        </w:rPr>
        <w:t xml:space="preserve">3.2. Показатели,</w:t>
      </w:r>
    </w:p>
    <w:p>
      <w:pPr>
        <w:spacing w:before="0" w:after="0"/>
      </w:pPr>
      <w:r>
        <w:rPr>
          <w:b/>
          <w:sz w:val="12"/>
          <w:szCs w:val="12"/>
          <w:rFonts w:ascii="Times New Roman" w:hAnsi="Times New Roman" w:cs="Times New Roman"/>
        </w:rPr>
        <w:t>22</w:t>
      </w:r>
      <w:r>
        <w:rPr>
          <w:sz w:val="12"/>
          <w:szCs w:val="12"/>
          <w:rFonts w:ascii="Times New Roman" w:hAnsi="Times New Roman" w:cs="Times New Roman"/>
        </w:rPr>
        <w:t>характеризующие</w:t>
      </w:r>
    </w:p>
    <w:p>
      <w:pPr>
        <w:ind w:firstLine="0" w:left="188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объем работы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75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73"/>
        <w:gridCol w:w="1581"/>
        <w:gridCol w:w="840"/>
        <w:gridCol w:w="703"/>
        <w:gridCol w:w="703"/>
        <w:gridCol w:w="743"/>
        <w:gridCol w:w="703"/>
        <w:gridCol w:w="730"/>
        <w:gridCol w:w="500"/>
        <w:gridCol w:w="442"/>
        <w:gridCol w:w="1054"/>
        <w:gridCol w:w="627"/>
        <w:gridCol w:w="583"/>
        <w:gridCol w:w="583"/>
        <w:gridCol w:w="1480"/>
        <w:gridCol w:w="230"/>
        <w:gridCol w:w="1480"/>
        <w:gridCol w:w="229"/>
        <w:gridCol w:w="1480"/>
        <w:gridCol w:w="228"/>
        <w:gridCol w:w="442"/>
        <w:gridCol w:w="419"/>
      </w:tblGrid>
      <w:tr>
        <w:tc>
          <w:tcPr>
            <w:shd w:val="clear" w:color="auto" w:fill="FFFFFF"/>
            <w:tcW w:w="373" w:type="dxa"/>
            <w:right w:val="single" w:sz="6" w:space="0" w:color="auto"/>
          </w:tcPr>
          <w:p/>
        </w:tc>
        <w:tc>
          <w:tcPr>
            <w:shd w:val="clear" w:color="auto" w:fill="FFFFFF"/>
            <w:tcW w:w="158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Допустимые</w:t>
            </w:r>
          </w:p>
        </w:tc>
      </w:tr>
      <w:tr>
        <w:tc>
          <w:tcPr>
            <w:shd w:val="clear" w:color="auto" w:fill="FFFFFF"/>
            <w:tcW w:w="373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24</w:t>
            </w:r>
          </w:p>
        </w:tc>
        <w:tc>
          <w:tcPr>
            <w:shd w:val="clear" w:color="auto" w:fill="FFFFFF"/>
            <w:tcW w:w="158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 содержание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работы (по справочникам)</w:t>
            </w:r>
          </w:p>
        </w:tc>
        <w:tc>
          <w:tcPr>
            <w:shd w:val="clear" w:color="auto" w:fill="FFFFFF"/>
            <w:tcW w:w="84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Показатель,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характеризующий условия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(формы) выполнения работы</w:t>
            </w:r>
          </w:p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Значение показателя объема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работы</w:t>
            </w:r>
          </w:p>
        </w:tc>
        <w:tc>
          <w:tcPr>
            <w:shd w:val="clear" w:color="auto" w:fill="FFFFFF"/>
            <w:tcW w:w="74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Размер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платы (цена, тариф)8</w:t>
            </w:r>
          </w:p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(возможные)</w:t>
            </w:r>
          </w:p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отклонения от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установленных</w:t>
            </w:r>
          </w:p>
        </w:tc>
      </w:tr>
      <w:tr>
        <w:tc>
          <w:tcPr>
            <w:shd w:val="clear" w:color="auto" w:fill="FFFFFF"/>
            <w:tcW w:w="373" w:type="dxa"/>
            <w:right w:val="single" w:sz="6" w:space="0" w:color="auto"/>
          </w:tcPr>
          <w:p/>
        </w:tc>
        <w:tc>
          <w:tcPr>
            <w:shd w:val="clear" w:color="auto" w:fill="FFFFFF"/>
            <w:tcW w:w="1581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4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(по справочникам)</w:t>
            </w:r>
          </w:p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4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0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показателей</w:t>
            </w:r>
          </w:p>
        </w:tc>
      </w:tr>
      <w:tr>
        <w:tc>
          <w:tcPr>
            <w:tcW w:w="373" w:type="dxa"/>
            <w:right w:val="single" w:sz="6" w:space="0" w:color="auto"/>
          </w:tcPr>
          <w:p/>
        </w:tc>
        <w:tc>
          <w:tcPr>
            <w:tcW w:w="1581" w:type="dxa"/>
            <w:left w:val="single" w:sz="6" w:space="0" w:color="auto"/>
            <w:right w:val="single" w:sz="6" w:space="0" w:color="auto"/>
          </w:tcPr>
          <w:p/>
        </w:tc>
        <w:tc>
          <w:tcPr>
            <w:tcW w:w="840" w:type="dxa"/>
            <w:gridSpan w:val="3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43" w:type="dxa"/>
            <w:gridSpan w:val="2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03" w:type="dxa"/>
            <w:right w:val="single" w:sz="6" w:space="0" w:color="auto"/>
            <w:bottom w:val="single" w:sz="6" w:space="0" w:color="auto"/>
          </w:tcPr>
          <w:p/>
        </w:tc>
        <w:tc>
          <w:tcPr>
            <w:tcW w:w="730" w:type="dxa"/>
            <w:gridSpan w:val="4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27" w:type="dxa"/>
            <w:gridSpan w:val="3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83" w:type="dxa"/>
            <w:bottom w:val="single" w:sz="6" w:space="0" w:color="auto"/>
          </w:tcPr>
          <w:p/>
        </w:tc>
        <w:tc>
          <w:tcPr>
            <w:tcW w:w="583" w:type="dxa"/>
            <w:right w:val="single" w:sz="6" w:space="0" w:color="auto"/>
            <w:bottom w:val="single" w:sz="6" w:space="0" w:color="auto"/>
          </w:tcPr>
          <w:p/>
        </w:tc>
        <w:tc>
          <w:tcPr>
            <w:tcW w:w="1480" w:type="dxa"/>
            <w:gridSpan w:val="6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42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right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качества работы</w:t>
            </w:r>
          </w:p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tcW w:w="419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373" w:type="dxa"/>
            <w:right w:val="single" w:sz="6" w:space="0" w:color="auto"/>
          </w:tcPr>
          <w:p/>
        </w:tc>
        <w:tc>
          <w:tcPr>
            <w:tcW w:w="158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Уникаль-ный номер реестро-вой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3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00" w:type="dxa"/>
            <w:left w:val="single" w:sz="6" w:space="0" w:color="auto"/>
            <w:top w:val="single" w:sz="6" w:space="0" w:color="auto"/>
          </w:tcPr>
          <w:p/>
        </w:tc>
        <w:tc>
          <w:tcPr>
            <w:tcW w:w="442" w:type="dxa"/>
            <w:right w:val="single" w:sz="6" w:space="0" w:color="auto"/>
            <w:top w:val="single" w:sz="6" w:space="0" w:color="auto"/>
          </w:tcPr>
          <w:p/>
        </w:tc>
        <w:tc>
          <w:tcPr>
            <w:tcW w:w="105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2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tcW w:w="230" w:type="dxa"/>
            <w:right w:val="single" w:sz="6" w:space="0" w:color="auto"/>
            <w:top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tcW w:w="229" w:type="dxa"/>
            <w:right w:val="single" w:sz="6" w:space="0" w:color="auto"/>
            <w:top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tcW w:w="228" w:type="dxa"/>
            <w:right w:val="single" w:sz="6" w:space="0" w:color="auto"/>
            <w:top w:val="single" w:sz="6" w:space="0" w:color="auto"/>
          </w:tcPr>
          <w:p/>
        </w:tc>
        <w:tc>
          <w:tcPr>
            <w:tcW w:w="4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19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tcW w:w="373" w:type="dxa"/>
            <w:right w:val="single" w:sz="6" w:space="0" w:color="auto"/>
          </w:tcPr>
          <w:p/>
        </w:tc>
        <w:tc>
          <w:tcPr>
            <w:tcW w:w="158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записи 5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43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30" w:type="dxa"/>
            <w:left w:val="single" w:sz="6" w:space="0" w:color="auto"/>
            <w:right w:val="single" w:sz="6" w:space="0" w:color="auto"/>
          </w:tcPr>
          <w:p/>
        </w:tc>
        <w:tc>
          <w:tcPr>
            <w:tcW w:w="500" w:type="dxa"/>
            <w:left w:val="single" w:sz="6" w:space="0" w:color="auto"/>
          </w:tcPr>
          <w:p/>
        </w:tc>
        <w:tc>
          <w:tcPr>
            <w:tcW w:w="442" w:type="dxa"/>
            <w:right w:val="single" w:sz="6" w:space="0" w:color="auto"/>
          </w:tcPr>
          <w:p/>
        </w:tc>
        <w:tc>
          <w:tcPr>
            <w:tcW w:w="1054" w:type="dxa"/>
            <w:left w:val="single" w:sz="6" w:space="0" w:color="auto"/>
            <w:right w:val="single" w:sz="6" w:space="0" w:color="auto"/>
          </w:tcPr>
          <w:p/>
        </w:tc>
        <w:tc>
          <w:tcPr>
            <w:tcW w:w="627" w:type="dxa"/>
            <w:left w:val="single" w:sz="6" w:space="0" w:color="auto"/>
            <w:right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</w:tcPr>
          <w:p/>
        </w:tc>
        <w:tc>
          <w:tcPr>
            <w:tcW w:w="1480" w:type="dxa"/>
            <w:left w:val="single" w:sz="6" w:space="0" w:color="auto"/>
          </w:tcPr>
          <w:p/>
        </w:tc>
        <w:tc>
          <w:tcPr>
            <w:tcW w:w="230" w:type="dxa"/>
            <w:right w:val="single" w:sz="6" w:space="0" w:color="auto"/>
          </w:tcPr>
          <w:p/>
        </w:tc>
        <w:tc>
          <w:tcPr>
            <w:tcW w:w="1480" w:type="dxa"/>
            <w:left w:val="single" w:sz="6" w:space="0" w:color="auto"/>
          </w:tcPr>
          <w:p/>
        </w:tc>
        <w:tc>
          <w:tcPr>
            <w:tcW w:w="229" w:type="dxa"/>
            <w:right w:val="single" w:sz="6" w:space="0" w:color="auto"/>
          </w:tcPr>
          <w:p/>
        </w:tc>
        <w:tc>
          <w:tcPr>
            <w:tcW w:w="1480" w:type="dxa"/>
            <w:left w:val="single" w:sz="6" w:space="0" w:color="auto"/>
          </w:tcPr>
          <w:p/>
        </w:tc>
        <w:tc>
          <w:tcPr>
            <w:tcW w:w="228" w:type="dxa"/>
            <w:right w:val="single" w:sz="6" w:space="0" w:color="auto"/>
          </w:tcPr>
          <w:p/>
        </w:tc>
        <w:tc>
          <w:tcPr>
            <w:tcW w:w="442" w:type="dxa"/>
            <w:left w:val="single" w:sz="6" w:space="0" w:color="auto"/>
            <w:right w:val="single" w:sz="6" w:space="0" w:color="auto"/>
          </w:tcPr>
          <w:p/>
        </w:tc>
        <w:tc>
          <w:tcPr>
            <w:tcW w:w="419" w:type="dxa"/>
            <w:left w:val="single" w:sz="6" w:space="0" w:color="auto"/>
          </w:tcPr>
          <w:p/>
        </w:tc>
      </w:tr>
      <w:tr>
        <w:tc>
          <w:tcPr>
            <w:tcW w:w="373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581" w:type="dxa"/>
            <w:left w:val="single" w:sz="6" w:space="0" w:color="auto"/>
            <w:right w:val="single" w:sz="6" w:space="0" w:color="auto"/>
          </w:tcPr>
          <w:p/>
        </w:tc>
        <w:tc>
          <w:tcPr>
            <w:tcW w:w="840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43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3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наимено-</w:t>
            </w:r>
          </w:p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вание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теля 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единица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54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описание работы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62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2024 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58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2025 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58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2026 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1480" w:type="dxa"/>
            <w:left w:val="single" w:sz="6" w:space="0" w:color="auto"/>
          </w:tcPr>
          <w:p>
            <w:pPr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230" w:type="dxa"/>
            <w:right w:val="single" w:sz="6" w:space="0" w:color="auto"/>
          </w:tcPr>
          <w:p>
            <w:pPr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1480" w:type="dxa"/>
            <w:left w:val="single" w:sz="6" w:space="0" w:color="auto"/>
          </w:tcPr>
          <w:p>
            <w:pPr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229" w:type="dxa"/>
            <w:right w:val="single" w:sz="6" w:space="0" w:color="auto"/>
          </w:tcPr>
          <w:p>
            <w:pPr>
              <w:jc w:val="right"/>
              <w:ind w:right="93"/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1480" w:type="dxa"/>
            <w:left w:val="single" w:sz="6" w:space="0" w:color="auto"/>
          </w:tcPr>
          <w:p>
            <w:pPr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228" w:type="dxa"/>
            <w:right w:val="single" w:sz="6" w:space="0" w:color="auto"/>
          </w:tcPr>
          <w:p>
            <w:pPr>
              <w:jc w:val="right"/>
              <w:ind w:right="93"/>
              <w:spacing w:before="0" w:after="3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44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в</w:t>
            </w:r>
          </w:p>
          <w:p>
            <w:pPr>
              <w:jc w:val="center"/>
              <w:spacing w:before="0" w:after="34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процен-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тах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tcW w:w="419" w:type="dxa"/>
            <w:left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в</w:t>
            </w:r>
          </w:p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абсолют-</w:t>
            </w:r>
          </w:p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ных</w:t>
            </w:r>
          </w:p>
          <w:p>
            <w:pPr>
              <w:jc w:val="center"/>
              <w:spacing w:before="0" w:after="28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телях</w:t>
            </w:r>
          </w:p>
        </w:tc>
      </w:tr>
      <w:tr>
        <w:tc>
          <w:tcPr>
            <w:tcW w:w="373" w:type="dxa"/>
            <w:right w:val="single" w:sz="6" w:space="0" w:color="auto"/>
          </w:tcPr>
          <w:p>
            <w:pPr>
              <w:spacing w:before="0" w:after="4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26</w:t>
            </w:r>
          </w:p>
          <w:p>
            <w:pPr>
              <w:spacing w:before="0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58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84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7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73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вание 5</w:t>
            </w:r>
          </w:p>
        </w:tc>
        <w:tc>
          <w:tcPr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1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код по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ОКЕИ 6</w:t>
            </w:r>
          </w:p>
        </w:tc>
        <w:tc>
          <w:tcPr>
            <w:tcW w:w="105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вый год)</w:t>
            </w:r>
          </w:p>
        </w:tc>
        <w:tc>
          <w:tcPr>
            <w:tcW w:w="58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58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финансо-вый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год)</w:t>
            </w:r>
          </w:p>
        </w:tc>
        <w:tc>
          <w:tcPr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229" w:type="dxa"/>
            <w:right w:val="single" w:sz="6" w:space="0" w:color="auto"/>
            <w:bottom w:val="single" w:sz="6" w:space="0" w:color="auto"/>
          </w:tcPr>
          <w:p/>
        </w:tc>
        <w:tc>
          <w:tcPr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44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419" w:type="dxa"/>
            <w:left w:val="single" w:sz="6" w:space="0" w:color="auto"/>
            <w:bottom w:val="single" w:sz="6" w:space="0" w:color="auto"/>
          </w:tcPr>
          <w:p/>
        </w:tc>
      </w:tr>
      <w:tr>
        <w:tc>
          <w:tcPr>
            <w:tcW w:w="373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5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10</w:t>
            </w:r>
          </w:p>
        </w:tc>
        <w:tc>
          <w:tcPr>
            <w:tcW w:w="6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11</w:t>
            </w:r>
          </w:p>
        </w:tc>
        <w:tc>
          <w:tcPr>
            <w:tcW w:w="5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12</w:t>
            </w:r>
          </w:p>
        </w:tc>
        <w:tc>
          <w:tcPr>
            <w:tcW w:w="5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13</w:t>
            </w:r>
          </w:p>
        </w:tc>
        <w:tc>
          <w:tcPr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14</w:t>
            </w:r>
          </w:p>
        </w:tc>
        <w:tc>
          <w:tcPr>
            <w:tcW w:w="23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15</w:t>
            </w:r>
          </w:p>
        </w:tc>
        <w:tc>
          <w:tcPr>
            <w:tcW w:w="22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16</w:t>
            </w:r>
          </w:p>
        </w:tc>
        <w:tc>
          <w:tcPr>
            <w:tcW w:w="228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44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17</w:t>
            </w:r>
          </w:p>
        </w:tc>
        <w:tc>
          <w:tcPr>
            <w:tcW w:w="4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18</w:t>
            </w:r>
          </w:p>
        </w:tc>
      </w:tr>
      <w:tr>
        <w:tc>
          <w:tcPr>
            <w:tcW w:w="373" w:type="dxa"/>
            <w:right w:val="single" w:sz="6" w:space="0" w:color="auto"/>
          </w:tcPr>
          <w:p/>
        </w:tc>
        <w:tc>
          <w:tcPr>
            <w:tcW w:w="158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содержание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и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3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0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эксплуатация</w:t>
            </w:r>
          </w:p>
        </w:tc>
        <w:tc>
          <w:tcPr>
            <w:tcW w:w="62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tcW w:w="230" w:type="dxa"/>
            <w:right w:val="single" w:sz="6" w:space="0" w:color="auto"/>
            <w:top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tcW w:w="229" w:type="dxa"/>
            <w:right w:val="single" w:sz="6" w:space="0" w:color="auto"/>
            <w:top w:val="single" w:sz="6" w:space="0" w:color="auto"/>
          </w:tcPr>
          <w:p/>
        </w:tc>
        <w:tc>
          <w:tcPr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tcW w:w="228" w:type="dxa"/>
            <w:right w:val="single" w:sz="6" w:space="0" w:color="auto"/>
            <w:top w:val="single" w:sz="6" w:space="0" w:color="auto"/>
          </w:tcPr>
          <w:p/>
        </w:tc>
        <w:tc>
          <w:tcPr>
            <w:tcW w:w="44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19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tcW w:w="373" w:type="dxa"/>
            <w:right w:val="single" w:sz="6" w:space="0" w:color="auto"/>
          </w:tcPr>
          <w:p>
            <w:pPr>
              <w:spacing w:before="0" w:after="7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58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7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024010.Р.75.1.00130026002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8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эксплуатация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объектов,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находящихся</w:t>
            </w:r>
          </w:p>
          <w:p>
            <w:pPr>
              <w:jc w:val="center"/>
              <w:spacing w:before="0" w:after="8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в</w:t>
            </w:r>
          </w:p>
          <w:p>
            <w:pPr>
              <w:jc w:val="center"/>
              <w:spacing w:before="0" w:after="55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оперативном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управлении</w:t>
            </w:r>
          </w:p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4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в плановой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форме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3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дней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50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7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дн.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44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359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054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ГТС,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расположенного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на овраге Зыков</w:t>
            </w:r>
          </w:p>
          <w:p>
            <w:pPr>
              <w:jc w:val="center"/>
              <w:spacing w:before="0" w:after="57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Ключ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62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365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58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365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58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365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left w:val="single" w:sz="6" w:space="0" w:color="auto"/>
          </w:tcPr>
          <w:p>
            <w:pPr>
              <w:jc w:val="center"/>
              <w:spacing w:before="0" w:after="7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бесплатно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left w:val="single" w:sz="6" w:space="0" w:color="auto"/>
          </w:tcPr>
          <w:p>
            <w:pPr>
              <w:jc w:val="center"/>
              <w:spacing w:before="0" w:after="7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бесплатно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229" w:type="dxa"/>
            <w:right w:val="single" w:sz="6" w:space="0" w:color="auto"/>
          </w:tcPr>
          <w:p/>
        </w:tc>
        <w:tc>
          <w:tcPr>
            <w:tcW w:w="1480" w:type="dxa"/>
            <w:gridSpan w:val="2"/>
            <w:left w:val="single" w:sz="6" w:space="0" w:color="auto"/>
          </w:tcPr>
          <w:p>
            <w:pPr>
              <w:jc w:val="center"/>
              <w:spacing w:before="0" w:after="7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бесплатно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44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15%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419" w:type="dxa"/>
            <w:left w:val="single" w:sz="6" w:space="0" w:color="auto"/>
          </w:tcPr>
          <w:p>
            <w:pPr>
              <w:jc w:val="center"/>
              <w:spacing w:before="0" w:after="3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  <w:tr>
        <w:tc>
          <w:tcPr>
            <w:tcW w:w="373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581" w:type="dxa"/>
            <w:left w:val="single" w:sz="6" w:space="0" w:color="auto"/>
            <w:right w:val="single" w:sz="6" w:space="0" w:color="auto"/>
          </w:tcPr>
          <w:p/>
        </w:tc>
        <w:tc>
          <w:tcPr>
            <w:tcW w:w="840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43" w:type="dxa"/>
            <w:left w:val="single" w:sz="6" w:space="0" w:color="auto"/>
            <w:right w:val="single" w:sz="6" w:space="0" w:color="auto"/>
          </w:tcPr>
          <w:p/>
        </w:tc>
        <w:tc>
          <w:tcPr>
            <w:tcW w:w="703" w:type="dxa"/>
            <w:left w:val="single" w:sz="6" w:space="0" w:color="auto"/>
            <w:right w:val="single" w:sz="6" w:space="0" w:color="auto"/>
          </w:tcPr>
          <w:p/>
        </w:tc>
        <w:tc>
          <w:tcPr>
            <w:tcW w:w="730" w:type="dxa"/>
            <w:left w:val="single" w:sz="6" w:space="0" w:color="auto"/>
            <w:right w:val="single" w:sz="6" w:space="0" w:color="auto"/>
          </w:tcPr>
          <w:p/>
        </w:tc>
        <w:tc>
          <w:tcPr>
            <w:tcW w:w="500" w:type="dxa"/>
            <w:left w:val="single" w:sz="6" w:space="0" w:color="auto"/>
            <w:right w:val="single" w:sz="6" w:space="0" w:color="auto"/>
          </w:tcPr>
          <w:p/>
        </w:tc>
        <w:tc>
          <w:tcPr>
            <w:tcW w:w="442" w:type="dxa"/>
            <w:left w:val="single" w:sz="6" w:space="0" w:color="auto"/>
            <w:right w:val="single" w:sz="6" w:space="0" w:color="auto"/>
          </w:tcPr>
          <w:p/>
        </w:tc>
        <w:tc>
          <w:tcPr>
            <w:tcW w:w="1054" w:type="dxa"/>
            <w:left w:val="single" w:sz="6" w:space="0" w:color="auto"/>
            <w:right w:val="single" w:sz="6" w:space="0" w:color="auto"/>
          </w:tcPr>
          <w:p/>
        </w:tc>
        <w:tc>
          <w:tcPr>
            <w:tcW w:w="627" w:type="dxa"/>
            <w:left w:val="single" w:sz="6" w:space="0" w:color="auto"/>
            <w:right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</w:tcPr>
          <w:p/>
        </w:tc>
        <w:tc>
          <w:tcPr>
            <w:tcW w:w="583" w:type="dxa"/>
            <w:left w:val="single" w:sz="6" w:space="0" w:color="auto"/>
            <w:right w:val="single" w:sz="6" w:space="0" w:color="auto"/>
          </w:tcPr>
          <w:p/>
        </w:tc>
        <w:tc>
          <w:tcPr>
            <w:tcW w:w="1480" w:type="dxa"/>
            <w:left w:val="single" w:sz="6" w:space="0" w:color="auto"/>
          </w:tcPr>
          <w:p/>
        </w:tc>
        <w:tc>
          <w:tcPr>
            <w:tcW w:w="230" w:type="dxa"/>
            <w:right w:val="single" w:sz="6" w:space="0" w:color="auto"/>
          </w:tcPr>
          <w:p/>
        </w:tc>
        <w:tc>
          <w:tcPr>
            <w:tcW w:w="1480" w:type="dxa"/>
            <w:left w:val="single" w:sz="6" w:space="0" w:color="auto"/>
          </w:tcPr>
          <w:p/>
        </w:tc>
        <w:tc>
          <w:tcPr>
            <w:tcW w:w="229" w:type="dxa"/>
            <w:right w:val="single" w:sz="6" w:space="0" w:color="auto"/>
          </w:tcPr>
          <w:p/>
        </w:tc>
        <w:tc>
          <w:tcPr>
            <w:tcW w:w="1480" w:type="dxa"/>
            <w:left w:val="single" w:sz="6" w:space="0" w:color="auto"/>
          </w:tcPr>
          <w:p/>
        </w:tc>
        <w:tc>
          <w:tcPr>
            <w:tcW w:w="228" w:type="dxa"/>
            <w:right w:val="single" w:sz="6" w:space="0" w:color="auto"/>
          </w:tcPr>
          <w:p/>
        </w:tc>
        <w:tc>
          <w:tcPr>
            <w:tcW w:w="442" w:type="dxa"/>
            <w:left w:val="single" w:sz="6" w:space="0" w:color="auto"/>
            <w:right w:val="single" w:sz="6" w:space="0" w:color="auto"/>
          </w:tcPr>
          <w:p/>
        </w:tc>
        <w:tc>
          <w:tcPr>
            <w:tcW w:w="419" w:type="dxa"/>
            <w:left w:val="single" w:sz="6" w:space="0" w:color="auto"/>
          </w:tcPr>
          <w:p/>
        </w:tc>
      </w:tr>
    </w:tbl>
    <w:p>
      <w:pPr>
        <w:spacing w:before="34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61" w:right="253" w:bottom="215" w:left="257"/>
        </w:sectPr>
      </w:pPr>
    </w:p>
    <w:tbl>
      <w:tblPr>
        <w:tblStyle w:val="TableGrid"/>
        <w:tblW w:w="76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936" w:type="dxa"/>
          </w:tcPr>
          <w:p>
            <w:pPr>
              <w:spacing w:before="0" w:after="12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88" w:type="dxa"/>
          </w:tcPr>
          <w:p>
            <w:pPr>
              <w:spacing w:before="0" w:after="1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Часть III. Прочие сведения о муниципальном задании 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6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8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488" w:type="dxa"/>
          </w:tcPr>
          <w:p>
            <w:pPr>
              <w:ind w:firstLine="0" w:left="188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 Основания (условия и порядок) для досрочного прекращения</w:t>
            </w:r>
          </w:p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выполнения муниципального задания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94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отмена (прекращение) или приостановление полномочий по оказанию соответствующей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муниципальной услуги; перераспределение полномочий, повлекшее исключение из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компетенции учреждения полномочий по оказанию муниципальной услуги; ликвидация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учреждения</w:t>
            </w:r>
          </w:p>
        </w:tc>
      </w:tr>
      <w:tr>
        <w:tc>
          <w:tcPr>
            <w:shd w:val="clear" w:color="auto" w:fill="FFFFFF"/>
            <w:tcW w:w="4488" w:type="dxa"/>
          </w:tcPr>
          <w:p>
            <w:pPr>
              <w:ind w:firstLine="0" w:left="188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 Иная информация, необходимая для выполнения (контроля за</w:t>
            </w:r>
          </w:p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выполнением) муниципального задания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94" w:type="dxa"/>
            <w:top w:val="single" w:sz="6" w:space="0" w:color="auto"/>
            <w:bottom w:val="single" w:sz="6" w:space="0" w:color="auto"/>
          </w:tcPr>
          <w:p/>
        </w:tc>
      </w:tr>
    </w:tbl>
    <w:p>
      <w:pPr>
        <w:spacing w:before="34" w:after="0"/>
        <w:rPr>
          <w:sz w:val="22"/>
          <w:szCs w:val="22"/>
          <w:rFonts w:ascii="Calibri" w:hAnsi="Calibri" w:cs="Calibri"/>
        </w:rPr>
      </w:pPr>
    </w:p>
    <w:p>
      <w:pPr>
        <w:ind w:firstLine="0" w:left="180"/>
        <w:spacing w:before="0" w:after="3"/>
      </w:pPr>
      <w:r>
        <w:rPr>
          <w:sz w:val="12"/>
          <w:szCs w:val="12"/>
          <w:rFonts w:ascii="Times New Roman" w:hAnsi="Times New Roman" w:cs="Times New Roman"/>
        </w:rPr>
        <w:t xml:space="preserve">3. Порядок</w:t>
      </w:r>
    </w:p>
    <w:p>
      <w:pPr>
        <w:ind w:firstLine="0" w:left="180"/>
        <w:spacing w:before="0" w:after="3"/>
      </w:pPr>
      <w:r>
        <w:rPr>
          <w:sz w:val="12"/>
          <w:szCs w:val="12"/>
          <w:rFonts w:ascii="Times New Roman" w:hAnsi="Times New Roman" w:cs="Times New Roman"/>
        </w:rPr>
        <w:t xml:space="preserve">контроля за</w:t>
      </w:r>
    </w:p>
    <w:p>
      <w:pPr>
        <w:spacing w:before="0" w:after="0"/>
      </w:pPr>
      <w:r>
        <w:rPr>
          <w:b/>
          <w:sz w:val="12"/>
          <w:szCs w:val="12"/>
          <w:rFonts w:ascii="Times New Roman" w:hAnsi="Times New Roman" w:cs="Times New Roman"/>
        </w:rPr>
        <w:t>37</w:t>
      </w:r>
      <w:r>
        <w:rPr>
          <w:sz w:val="12"/>
          <w:szCs w:val="12"/>
          <w:rFonts w:ascii="Times New Roman" w:hAnsi="Times New Roman" w:cs="Times New Roman"/>
        </w:rPr>
        <w:t>выполнением</w:t>
      </w:r>
    </w:p>
    <w:p>
      <w:pPr>
        <w:ind w:firstLine="0" w:left="180"/>
        <w:spacing w:before="0" w:after="3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180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задания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93"/>
        <w:gridCol w:w="4554"/>
        <w:gridCol w:w="3402"/>
        <w:gridCol w:w="3573"/>
      </w:tblGrid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Местные органы исполнительной власти</w:t>
            </w:r>
          </w:p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39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Форма контроля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shd w:val="clear" w:color="auto" w:fill="FFFFFF"/>
            <w:tcW w:w="35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(государственные органы), осуществляющие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контроль за выполнением муниципального задания</w:t>
            </w:r>
          </w:p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35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Внутренний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1) оперативный контроль (по выявленным проблемным фактам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 жалобам, касающимся качества предоставления услуг);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2) контроль качества и сроков проведения работ;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3) итоговый контроль (анализ деятельности учреждения по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результатам квартала, года)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Внешний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1) проведение мониторинга основных показателей работы за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определенный период;</w:t>
            </w:r>
          </w:p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2) анализ обращений и жалоб граждан в администрацию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ежеквартально,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внепланово – по поступлению жалоб на качество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услуг</w:t>
            </w:r>
          </w:p>
        </w:tc>
        <w:tc>
          <w:tcPr>
            <w:shd w:val="clear" w:color="auto" w:fill="FFFFFF"/>
            <w:tcW w:w="3573" w:type="dxa"/>
            <w:lef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администрация муниципального образования</w:t>
            </w:r>
          </w:p>
          <w:p>
            <w:pPr>
              <w:spacing w:before="0" w:after="7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Новоспасский район</w:t>
            </w:r>
          </w:p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Новоспасского района, проведения по фактам обращений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служебного расследования с привлечением соответствующих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специалистов по выявленным нарушениям;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93" w:type="dxa"/>
            <w:right w:val="single" w:sz="6" w:space="0" w:color="auto"/>
          </w:tcPr>
          <w:p/>
        </w:tc>
        <w:tc>
          <w:tcPr>
            <w:shd w:val="clear" w:color="auto" w:fill="FFFFFF"/>
            <w:tcW w:w="455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3) проведение контрольных мероприятий, в том числе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проверка книги жалоб учреждения на предмет фиксации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ней жалоб на качество услуг, а также факт принятия мер по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жалобам</w:t>
            </w:r>
          </w:p>
        </w:tc>
        <w:tc>
          <w:tcPr>
            <w:shd w:val="clear" w:color="auto" w:fill="FFFFFF"/>
            <w:tcW w:w="340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573" w:type="dxa"/>
            <w:left w:val="single" w:sz="6" w:space="0" w:color="auto"/>
            <w:bottom w:val="single" w:sz="6" w:space="0" w:color="auto"/>
          </w:tcPr>
          <w:p/>
        </w:tc>
      </w:tr>
    </w:tbl>
    <w:p>
      <w:pPr>
        <w:spacing w:before="2" w:after="0"/>
        <w:rPr>
          <w:sz w:val="22"/>
          <w:szCs w:val="22"/>
          <w:rFonts w:ascii="Calibri" w:hAnsi="Calibri" w:cs="Calibri"/>
        </w:rPr>
      </w:pPr>
    </w:p>
    <w:p>
      <w:pPr>
        <w:spacing w:before="0" w:after="51"/>
      </w:pPr>
      <w:r>
        <w:rPr>
          <w:b/>
          <w:sz w:val="12"/>
          <w:szCs w:val="12"/>
          <w:rFonts w:ascii="Times New Roman" w:hAnsi="Times New Roman" w:cs="Times New Roman"/>
        </w:rPr>
        <w:t>44</w:t>
      </w:r>
      <w:r>
        <w:rPr>
          <w:sz w:val="10"/>
          <w:szCs w:val="10"/>
          <w:rFonts w:ascii="Times New Roman" w:hAnsi="Times New Roman" w:cs="Times New Roman"/>
        </w:rPr>
        <w:t xml:space="preserve">4. Требования к отчетности о выполнении муниципального задания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ectPr>
          <w:type w:val="continuous"/>
          <w:pgSz w:w="11918" w:h="16846"/>
          <w:pgMar w:top="0" w:right="253" w:bottom="359" w:left="265"/>
        </w:sectPr>
      </w:pPr>
    </w:p>
    <w:p>
      <w:pPr>
        <w:jc w:val="both"/>
        <w:spacing w:before="0" w:after="20"/>
      </w:pPr>
      <w:r>
        <w:rPr>
          <w:b/>
          <w:sz w:val="12"/>
          <w:szCs w:val="12"/>
          <w:rFonts w:ascii="Times New Roman" w:hAnsi="Times New Roman" w:cs="Times New Roman"/>
        </w:rPr>
        <w:t>45</w:t>
      </w:r>
      <w:r>
        <w:rPr>
          <w:sz w:val="10"/>
          <w:szCs w:val="10"/>
          <w:rFonts w:ascii="Times New Roman" w:hAnsi="Times New Roman" w:cs="Times New Roman"/>
        </w:rPr>
        <w:t xml:space="preserve">4.1. Периодичность представления отчетов о выполнении государственного задания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</w:rPr>
        <w:t>46</w:t>
      </w:r>
      <w:r>
        <w:rPr>
          <w:sz w:val="10"/>
          <w:szCs w:val="10"/>
          <w:rFonts w:ascii="Times New Roman" w:hAnsi="Times New Roman" w:cs="Times New Roman"/>
        </w:rPr>
        <w:t xml:space="preserve">4.2. Сроки представления отчетов о выполнении муниципального задания</w:t>
      </w:r>
      <w:r>
        <w:t xml:space="preserve"> </w:t>
      </w:r>
      <w:r>
        <w:rPr>
          <w:b/>
          <w:sz w:val="10"/>
          <w:szCs w:val="10"/>
          <w:rFonts w:ascii="Times New Roman" w:hAnsi="Times New Roman" w:cs="Times New Roman"/>
          <w:vertAlign w:val="subscript"/>
        </w:rPr>
        <w:t>47</w:t>
      </w:r>
      <w:r>
        <w:rPr>
          <w:sz w:val="10"/>
          <w:szCs w:val="10"/>
          <w:rFonts w:ascii="Times New Roman" w:hAnsi="Times New Roman" w:cs="Times New Roman"/>
        </w:rPr>
        <w:t>з4а.2д.а1н.иСя</w:t>
      </w:r>
      <w:r>
        <w:rPr>
          <w:sz w:val="10"/>
          <w:szCs w:val="10"/>
          <w:rFonts w:ascii="Times New Roman" w:hAnsi="Times New Roman" w:cs="Times New Roman"/>
          <w:vertAlign w:val="superscript"/>
        </w:rPr>
        <w:t xml:space="preserve">роки представления предварительного отчета о выполнении муниципального</w:t>
      </w:r>
      <w:r>
        <w:t xml:space="preserve"> </w:t>
      </w:r>
      <w:r>
        <w:rPr>
          <w:b/>
          <w:sz w:val="10"/>
          <w:szCs w:val="10"/>
          <w:rFonts w:ascii="Times New Roman" w:hAnsi="Times New Roman" w:cs="Times New Roman"/>
          <w:vertAlign w:val="subscript"/>
        </w:rPr>
        <w:t>48</w:t>
      </w:r>
      <w:r>
        <w:rPr>
          <w:sz w:val="10"/>
          <w:szCs w:val="10"/>
          <w:rFonts w:ascii="Times New Roman" w:hAnsi="Times New Roman" w:cs="Times New Roman"/>
        </w:rPr>
        <w:t>м4.у3н.иИцниыпеалтьрнеобгоовазнаидаянкиоят</w:t>
      </w:r>
      <w:r>
        <w:rPr>
          <w:sz w:val="10"/>
          <w:szCs w:val="10"/>
          <w:rFonts w:ascii="Times New Roman" w:hAnsi="Times New Roman" w:cs="Times New Roman"/>
          <w:vertAlign w:val="superscript"/>
        </w:rPr>
        <w:t xml:space="preserve">четности о выполнении</w:t>
      </w:r>
    </w:p>
    <w:p>
      <w:pPr>
        <w:jc w:val="both"/>
        <w:spacing w:before="0" w:after="27"/>
      </w:pPr>
      <w:r>
        <w:rPr>
          <w:b/>
          <w:sz w:val="10"/>
          <w:szCs w:val="10"/>
          <w:rFonts w:ascii="Times New Roman" w:hAnsi="Times New Roman" w:cs="Times New Roman"/>
          <w:vertAlign w:val="subscript"/>
        </w:rPr>
        <w:t>49</w:t>
      </w:r>
      <w:r>
        <w:rPr>
          <w:sz w:val="10"/>
          <w:szCs w:val="10"/>
          <w:rFonts w:ascii="Times New Roman" w:hAnsi="Times New Roman" w:cs="Times New Roman"/>
        </w:rPr>
        <w:t>м5.уИнинцыиеппаолкьанзоагтоезлаид,аснвияяза1н0</w:t>
      </w:r>
      <w:r>
        <w:rPr>
          <w:sz w:val="10"/>
          <w:szCs w:val="10"/>
          <w:rFonts w:ascii="Times New Roman" w:hAnsi="Times New Roman" w:cs="Times New Roman"/>
          <w:vertAlign w:val="superscript"/>
        </w:rPr>
        <w:t xml:space="preserve">ные с выполнением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50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51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52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53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54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55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56</w:t>
      </w:r>
    </w:p>
    <w:p>
      <w:pPr>
        <w:jc w:val="both"/>
        <w:spacing w:before="0" w:after="25"/>
      </w:pPr>
      <w:r>
        <w:rPr>
          <w:b/>
          <w:sz w:val="12"/>
          <w:szCs w:val="12"/>
          <w:rFonts w:ascii="Times New Roman" w:hAnsi="Times New Roman" w:cs="Times New Roman"/>
        </w:rPr>
        <w:t>57</w:t>
      </w:r>
    </w:p>
    <w:p>
      <w:pPr>
        <w:jc w:val="both"/>
        <w:spacing w:before="0" w:after="0"/>
      </w:pPr>
      <w:r>
        <w:rPr>
          <w:b/>
          <w:sz w:val="12"/>
          <w:szCs w:val="12"/>
          <w:rFonts w:ascii="Times New Roman" w:hAnsi="Times New Roman" w:cs="Times New Roman"/>
        </w:rPr>
        <w:t>58</w:t>
      </w:r>
    </w:p>
    <w:p>
      <w:pPr>
        <w:jc w:val="both"/>
        <w:spacing w:before="0" w:after="34"/>
      </w:pPr>
      <w:r>
        <w:rPr>
          <w:sz w:val="12"/>
          <w:szCs w:val="12"/>
          <w:rFonts w:ascii="Times New Roman" w:hAnsi="Times New Roman" w:cs="Times New Roman"/>
        </w:rPr>
        <w:t xml:space="preserve">Годовой отчет об исполнении муниципального задания по установленной форме</w:t>
      </w:r>
      <w:r>
        <w:t xml:space="preserve"> </w:t>
      </w:r>
      <w:r>
        <w:rPr>
          <w:sz w:val="12"/>
          <w:szCs w:val="12"/>
          <w:rFonts w:ascii="Times New Roman" w:hAnsi="Times New Roman" w:cs="Times New Roman"/>
        </w:rPr>
        <w:t xml:space="preserve">До 30 января очередного финансового года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12"/>
          <w:szCs w:val="12"/>
          <w:rFonts w:ascii="Calibri" w:hAnsi="Calibri" w:cs="Calibri"/>
        </w:rPr>
        <w:t/>
      </w:r>
    </w:p>
    <w:p>
      <w:pPr>
        <w:sectPr>
          <w:cols w:num="2" w:space="264"/>
          <w:type w:val="continuous"/>
          <w:pgSz w:w="11918" w:h="16846"/>
          <w:pgMar w:top="0" w:right="253" w:bottom="359" w:left="265"/>
        </w:sectPr>
      </w:pPr>
    </w:p>
    <w:p>
      <w:pPr>
        <w:sectPr>
          <w:cols w:num="2" w:space="720"/>
          <w:type w:val="continuous"/>
          <w:pgSz w:w="11918" w:h="16846"/>
          <w:pgMar w:top="0" w:right="253" w:bottom="359" w:left="265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pacing w:before="0" w:after="0"/>
      </w:pPr>
      <w:r>
        <w:rPr>
          <w:b/>
          <w:sz w:val="12"/>
          <w:szCs w:val="12"/>
          <w:rFonts w:ascii="Times New Roman" w:hAnsi="Times New Roman" w:cs="Times New Roman"/>
        </w:rPr>
        <w:t>59</w:t>
      </w:r>
    </w:p>
    <w:sectPr>
      <w:type w:val="continuous"/>
      <w:pgSz w:w="11918" w:h="16846"/>
      <w:pgMar w:top="203" w:right="1440" w:bottom="480" w:left="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2024-05-08T11:39:35</dcterms:created>
  <dcterms:modified xsi:type="dcterms:W3CDTF">2024-05-08T11:39:35</dcterms:modified>
</cp:coreProperties>
</file>