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7" w:rsidRDefault="003E797A" w:rsidP="003E7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97A">
        <w:rPr>
          <w:rFonts w:ascii="Times New Roman" w:hAnsi="Times New Roman" w:cs="Times New Roman"/>
          <w:b/>
          <w:sz w:val="28"/>
          <w:szCs w:val="28"/>
        </w:rPr>
        <w:t>Сводный годовой отчёт об оценке эффективности реализации  муниципальных  программ за 2023 год</w:t>
      </w:r>
    </w:p>
    <w:p w:rsidR="008551E3" w:rsidRDefault="0096276E" w:rsidP="00095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1E3">
        <w:rPr>
          <w:rFonts w:ascii="Times New Roman" w:hAnsi="Times New Roman" w:cs="Times New Roman"/>
          <w:b/>
          <w:sz w:val="28"/>
          <w:szCs w:val="28"/>
        </w:rPr>
        <w:t>1.</w:t>
      </w:r>
      <w:r w:rsidR="008551E3" w:rsidRPr="00855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69F" w:rsidRPr="008551E3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образования в  муниципальном образовании «Новоспасский район» Ульяновской области  на 2021-2023 годы» утверждена постановлением  администрации муниципального образования «Новоспасский район» Ульяновской о</w:t>
      </w:r>
      <w:r w:rsidR="000950FB">
        <w:rPr>
          <w:rFonts w:ascii="Times New Roman" w:hAnsi="Times New Roman" w:cs="Times New Roman"/>
          <w:b/>
          <w:sz w:val="28"/>
          <w:szCs w:val="28"/>
        </w:rPr>
        <w:t>бласти № 821 от 02.10.2020 года</w:t>
      </w:r>
    </w:p>
    <w:p w:rsidR="008551E3" w:rsidRDefault="0096276E" w:rsidP="00855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E">
        <w:rPr>
          <w:rFonts w:ascii="Times New Roman" w:hAnsi="Times New Roman"/>
          <w:sz w:val="28"/>
          <w:szCs w:val="28"/>
        </w:rPr>
        <w:t xml:space="preserve">На реализацию мероприятий данной программы бюджетом предусмотрено финансирование в объеме  15 335,20 </w:t>
      </w:r>
      <w:r w:rsidRPr="0096276E">
        <w:rPr>
          <w:sz w:val="27"/>
          <w:szCs w:val="27"/>
        </w:rPr>
        <w:t xml:space="preserve"> </w:t>
      </w:r>
      <w:r w:rsidRPr="0096276E">
        <w:rPr>
          <w:rFonts w:ascii="Times New Roman" w:hAnsi="Times New Roman"/>
          <w:sz w:val="28"/>
          <w:szCs w:val="28"/>
        </w:rPr>
        <w:t xml:space="preserve">тыс. руб. </w:t>
      </w:r>
    </w:p>
    <w:p w:rsidR="0096276E" w:rsidRPr="008551E3" w:rsidRDefault="0096276E" w:rsidP="00855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1E3">
        <w:rPr>
          <w:rFonts w:ascii="Times New Roman" w:hAnsi="Times New Roman"/>
          <w:sz w:val="28"/>
          <w:szCs w:val="28"/>
        </w:rPr>
        <w:t xml:space="preserve">Данной программой предусмотрена реализация подпрограмм в </w:t>
      </w:r>
      <w:proofErr w:type="spellStart"/>
      <w:r w:rsidRPr="008551E3">
        <w:rPr>
          <w:rFonts w:ascii="Times New Roman" w:hAnsi="Times New Roman"/>
          <w:sz w:val="28"/>
          <w:szCs w:val="28"/>
        </w:rPr>
        <w:t>т.ч</w:t>
      </w:r>
      <w:proofErr w:type="spellEnd"/>
      <w:r w:rsidRPr="008551E3">
        <w:rPr>
          <w:rFonts w:ascii="Times New Roman" w:hAnsi="Times New Roman"/>
          <w:sz w:val="28"/>
          <w:szCs w:val="28"/>
        </w:rPr>
        <w:t>.:</w:t>
      </w:r>
    </w:p>
    <w:p w:rsidR="0096276E" w:rsidRPr="008551E3" w:rsidRDefault="008551E3" w:rsidP="008551E3">
      <w:pPr>
        <w:tabs>
          <w:tab w:val="left" w:pos="-570"/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-</w:t>
      </w:r>
      <w:r w:rsidR="0096276E" w:rsidRPr="008551E3">
        <w:rPr>
          <w:rFonts w:ascii="Times New Roman" w:hAnsi="Times New Roman"/>
          <w:b/>
          <w:sz w:val="28"/>
          <w:szCs w:val="28"/>
        </w:rPr>
        <w:t>Подпрограмма «Социум в муниципальном образовании «Новоспас</w:t>
      </w:r>
      <w:r>
        <w:rPr>
          <w:rFonts w:ascii="Times New Roman" w:hAnsi="Times New Roman"/>
          <w:b/>
          <w:sz w:val="28"/>
          <w:szCs w:val="28"/>
        </w:rPr>
        <w:t>ский район» Ульяновской области</w:t>
      </w:r>
    </w:p>
    <w:p w:rsidR="0096276E" w:rsidRPr="0096276E" w:rsidRDefault="008551E3" w:rsidP="008551E3">
      <w:pPr>
        <w:tabs>
          <w:tab w:val="left" w:pos="-570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6276E" w:rsidRPr="00855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276E" w:rsidRPr="008551E3">
        <w:rPr>
          <w:rFonts w:ascii="Times New Roman" w:hAnsi="Times New Roman"/>
          <w:sz w:val="28"/>
          <w:szCs w:val="28"/>
        </w:rPr>
        <w:t>В</w:t>
      </w:r>
      <w:proofErr w:type="gramEnd"/>
      <w:r w:rsidR="0096276E" w:rsidRPr="00855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276E" w:rsidRPr="008551E3">
        <w:rPr>
          <w:rFonts w:ascii="Times New Roman" w:hAnsi="Times New Roman"/>
          <w:sz w:val="28"/>
          <w:szCs w:val="28"/>
        </w:rPr>
        <w:t>отчетом</w:t>
      </w:r>
      <w:proofErr w:type="gramEnd"/>
      <w:r w:rsidR="0096276E" w:rsidRPr="008551E3">
        <w:rPr>
          <w:rFonts w:ascii="Times New Roman" w:hAnsi="Times New Roman"/>
          <w:sz w:val="28"/>
          <w:szCs w:val="28"/>
        </w:rPr>
        <w:t xml:space="preserve"> периоде освоение средств из местн</w:t>
      </w:r>
      <w:r>
        <w:rPr>
          <w:rFonts w:ascii="Times New Roman" w:hAnsi="Times New Roman"/>
          <w:sz w:val="28"/>
          <w:szCs w:val="28"/>
        </w:rPr>
        <w:t xml:space="preserve">ого бюджета составило 15 158,9 </w:t>
      </w:r>
      <w:r w:rsidR="0096276E" w:rsidRPr="008551E3">
        <w:rPr>
          <w:sz w:val="27"/>
          <w:szCs w:val="27"/>
        </w:rPr>
        <w:t xml:space="preserve"> </w:t>
      </w:r>
      <w:r w:rsidR="0096276E" w:rsidRPr="008551E3">
        <w:rPr>
          <w:rFonts w:ascii="Times New Roman" w:hAnsi="Times New Roman"/>
          <w:sz w:val="28"/>
          <w:szCs w:val="28"/>
        </w:rPr>
        <w:t>тыс. руб. (186  % от запланированного бюджетом финансирования).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6276E" w:rsidRPr="00962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6276E" w:rsidRPr="0096276E">
        <w:rPr>
          <w:rFonts w:ascii="Times New Roman" w:hAnsi="Times New Roman"/>
          <w:sz w:val="28"/>
          <w:szCs w:val="28"/>
        </w:rPr>
        <w:t xml:space="preserve">В рамках подпрограммы проведены следующие мероприятия: </w:t>
      </w:r>
    </w:p>
    <w:p w:rsidR="0096276E" w:rsidRPr="0096276E" w:rsidRDefault="0096276E" w:rsidP="008551E3">
      <w:pPr>
        <w:pStyle w:val="a3"/>
        <w:tabs>
          <w:tab w:val="left" w:pos="-570"/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6276E">
        <w:rPr>
          <w:rFonts w:ascii="Times New Roman" w:hAnsi="Times New Roman"/>
          <w:sz w:val="28"/>
          <w:szCs w:val="28"/>
        </w:rPr>
        <w:t>- организация подвоза обу</w:t>
      </w:r>
      <w:r w:rsidR="008551E3">
        <w:rPr>
          <w:rFonts w:ascii="Times New Roman" w:hAnsi="Times New Roman"/>
          <w:sz w:val="28"/>
          <w:szCs w:val="28"/>
        </w:rPr>
        <w:t xml:space="preserve">чающихся от  места проживания </w:t>
      </w:r>
      <w:proofErr w:type="spellStart"/>
      <w:r w:rsidR="008551E3">
        <w:rPr>
          <w:rFonts w:ascii="Times New Roman" w:hAnsi="Times New Roman"/>
          <w:sz w:val="28"/>
          <w:szCs w:val="28"/>
        </w:rPr>
        <w:t>в</w:t>
      </w:r>
      <w:r w:rsidRPr="0096276E">
        <w:rPr>
          <w:rFonts w:ascii="Times New Roman" w:hAnsi="Times New Roman"/>
          <w:sz w:val="28"/>
          <w:szCs w:val="28"/>
        </w:rPr>
        <w:t>образовательную</w:t>
      </w:r>
      <w:proofErr w:type="spellEnd"/>
      <w:r w:rsidRPr="0096276E">
        <w:rPr>
          <w:rFonts w:ascii="Times New Roman" w:hAnsi="Times New Roman"/>
          <w:sz w:val="28"/>
          <w:szCs w:val="28"/>
        </w:rPr>
        <w:t xml:space="preserve"> ор</w:t>
      </w:r>
      <w:r w:rsidR="008551E3">
        <w:rPr>
          <w:rFonts w:ascii="Times New Roman" w:hAnsi="Times New Roman"/>
          <w:sz w:val="28"/>
          <w:szCs w:val="28"/>
        </w:rPr>
        <w:t>ганизацию и обратно –  6 211,7</w:t>
      </w:r>
      <w:r w:rsidRPr="0096276E">
        <w:rPr>
          <w:rFonts w:ascii="Times New Roman" w:hAnsi="Times New Roman"/>
          <w:sz w:val="28"/>
          <w:szCs w:val="28"/>
        </w:rPr>
        <w:t xml:space="preserve">  тыс. руб.</w:t>
      </w:r>
      <w:proofErr w:type="gramStart"/>
      <w:r w:rsidRPr="0096276E">
        <w:rPr>
          <w:rFonts w:ascii="Times New Roman" w:hAnsi="Times New Roman"/>
          <w:sz w:val="28"/>
          <w:szCs w:val="28"/>
        </w:rPr>
        <w:t xml:space="preserve"> </w:t>
      </w:r>
      <w:r w:rsidR="008551E3">
        <w:rPr>
          <w:rFonts w:ascii="Times New Roman" w:hAnsi="Times New Roman"/>
          <w:sz w:val="28"/>
          <w:szCs w:val="28"/>
        </w:rPr>
        <w:t>;</w:t>
      </w:r>
      <w:proofErr w:type="gramEnd"/>
    </w:p>
    <w:p w:rsidR="0096276E" w:rsidRPr="0096276E" w:rsidRDefault="0096276E" w:rsidP="008551E3">
      <w:pPr>
        <w:pStyle w:val="a3"/>
        <w:tabs>
          <w:tab w:val="left" w:pos="-570"/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6276E">
        <w:rPr>
          <w:rFonts w:ascii="Times New Roman" w:hAnsi="Times New Roman"/>
          <w:sz w:val="28"/>
          <w:szCs w:val="28"/>
        </w:rPr>
        <w:t>- обеспечение питанием об</w:t>
      </w:r>
      <w:r w:rsidR="008551E3">
        <w:rPr>
          <w:rFonts w:ascii="Times New Roman" w:hAnsi="Times New Roman"/>
          <w:sz w:val="28"/>
          <w:szCs w:val="28"/>
        </w:rPr>
        <w:t xml:space="preserve">учающихся – 4 894,3 </w:t>
      </w:r>
      <w:r w:rsidRPr="009627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76E">
        <w:rPr>
          <w:rFonts w:ascii="Times New Roman" w:hAnsi="Times New Roman"/>
          <w:sz w:val="28"/>
          <w:szCs w:val="28"/>
        </w:rPr>
        <w:t>тыс</w:t>
      </w:r>
      <w:proofErr w:type="gramStart"/>
      <w:r w:rsidRPr="0096276E">
        <w:rPr>
          <w:rFonts w:ascii="Times New Roman" w:hAnsi="Times New Roman"/>
          <w:sz w:val="28"/>
          <w:szCs w:val="28"/>
        </w:rPr>
        <w:t>.р</w:t>
      </w:r>
      <w:proofErr w:type="gramEnd"/>
      <w:r w:rsidRPr="0096276E">
        <w:rPr>
          <w:rFonts w:ascii="Times New Roman" w:hAnsi="Times New Roman"/>
          <w:sz w:val="28"/>
          <w:szCs w:val="28"/>
        </w:rPr>
        <w:t>уб</w:t>
      </w:r>
      <w:proofErr w:type="spellEnd"/>
      <w:r w:rsidRPr="0096276E">
        <w:rPr>
          <w:rFonts w:ascii="Times New Roman" w:hAnsi="Times New Roman"/>
          <w:sz w:val="28"/>
          <w:szCs w:val="28"/>
        </w:rPr>
        <w:t xml:space="preserve">. </w:t>
      </w:r>
      <w:r w:rsidR="008551E3">
        <w:rPr>
          <w:rFonts w:ascii="Times New Roman" w:hAnsi="Times New Roman"/>
          <w:sz w:val="28"/>
          <w:szCs w:val="28"/>
        </w:rPr>
        <w:t>;</w:t>
      </w:r>
    </w:p>
    <w:p w:rsidR="0096276E" w:rsidRPr="0096276E" w:rsidRDefault="0096276E" w:rsidP="008551E3">
      <w:pPr>
        <w:pStyle w:val="a3"/>
        <w:tabs>
          <w:tab w:val="left" w:pos="-570"/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6276E">
        <w:rPr>
          <w:rFonts w:ascii="Times New Roman" w:hAnsi="Times New Roman"/>
          <w:sz w:val="28"/>
          <w:szCs w:val="28"/>
        </w:rPr>
        <w:t>-  ко</w:t>
      </w:r>
      <w:r w:rsidR="008551E3">
        <w:rPr>
          <w:rFonts w:ascii="Times New Roman" w:hAnsi="Times New Roman"/>
          <w:sz w:val="28"/>
          <w:szCs w:val="28"/>
        </w:rPr>
        <w:t xml:space="preserve">мпенсация питания ОВЗ – 752,8 </w:t>
      </w:r>
      <w:r w:rsidRPr="0096276E">
        <w:rPr>
          <w:rFonts w:ascii="Times New Roman" w:hAnsi="Times New Roman"/>
          <w:sz w:val="28"/>
          <w:szCs w:val="28"/>
        </w:rPr>
        <w:t>тыс. руб.</w:t>
      </w:r>
      <w:proofErr w:type="gramStart"/>
      <w:r w:rsidRPr="0096276E">
        <w:rPr>
          <w:rFonts w:ascii="Times New Roman" w:hAnsi="Times New Roman"/>
          <w:sz w:val="28"/>
          <w:szCs w:val="28"/>
        </w:rPr>
        <w:t xml:space="preserve"> </w:t>
      </w:r>
      <w:r w:rsidR="008551E3">
        <w:rPr>
          <w:rFonts w:ascii="Times New Roman" w:hAnsi="Times New Roman"/>
          <w:sz w:val="28"/>
          <w:szCs w:val="28"/>
        </w:rPr>
        <w:t>;</w:t>
      </w:r>
      <w:proofErr w:type="gramEnd"/>
    </w:p>
    <w:p w:rsidR="0096276E" w:rsidRPr="0096276E" w:rsidRDefault="0096276E" w:rsidP="008551E3">
      <w:pPr>
        <w:pStyle w:val="a3"/>
        <w:tabs>
          <w:tab w:val="left" w:pos="-570"/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96276E">
        <w:rPr>
          <w:rFonts w:ascii="Times New Roman" w:hAnsi="Times New Roman"/>
          <w:sz w:val="28"/>
          <w:szCs w:val="28"/>
        </w:rPr>
        <w:t>- ремонт кабинетов «Точка роста» - 1 542,926 тыс. руб.</w:t>
      </w:r>
      <w:proofErr w:type="gramStart"/>
      <w:r w:rsidRPr="0096276E">
        <w:rPr>
          <w:rFonts w:ascii="Times New Roman" w:hAnsi="Times New Roman"/>
          <w:sz w:val="28"/>
          <w:szCs w:val="28"/>
        </w:rPr>
        <w:t xml:space="preserve"> </w:t>
      </w:r>
      <w:r w:rsidR="008551E3">
        <w:rPr>
          <w:rFonts w:ascii="Times New Roman" w:hAnsi="Times New Roman"/>
          <w:sz w:val="28"/>
          <w:szCs w:val="28"/>
        </w:rPr>
        <w:t>;</w:t>
      </w:r>
      <w:proofErr w:type="gramEnd"/>
    </w:p>
    <w:p w:rsidR="0096276E" w:rsidRPr="0096276E" w:rsidRDefault="008551E3" w:rsidP="008551E3">
      <w:pPr>
        <w:pStyle w:val="a3"/>
        <w:tabs>
          <w:tab w:val="left" w:pos="-570"/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ремонтные работы – 1757,1 </w:t>
      </w:r>
      <w:r w:rsidR="0096276E" w:rsidRPr="0096276E">
        <w:rPr>
          <w:rFonts w:ascii="Times New Roman" w:hAnsi="Times New Roman"/>
          <w:sz w:val="28"/>
          <w:szCs w:val="28"/>
        </w:rPr>
        <w:t xml:space="preserve"> тыс. руб.</w:t>
      </w:r>
      <w:proofErr w:type="gramStart"/>
      <w:r w:rsidR="0096276E" w:rsidRPr="00962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6276E" w:rsidRPr="008551E3" w:rsidRDefault="008551E3" w:rsidP="008551E3">
      <w:pPr>
        <w:pStyle w:val="a3"/>
        <w:tabs>
          <w:tab w:val="left" w:pos="-570"/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551E3">
        <w:rPr>
          <w:rFonts w:ascii="Times New Roman" w:hAnsi="Times New Roman"/>
          <w:b/>
          <w:sz w:val="28"/>
          <w:szCs w:val="28"/>
        </w:rPr>
        <w:t xml:space="preserve"> </w:t>
      </w:r>
      <w:r w:rsidR="000950FB">
        <w:rPr>
          <w:rFonts w:ascii="Times New Roman" w:hAnsi="Times New Roman"/>
          <w:b/>
          <w:sz w:val="28"/>
          <w:szCs w:val="28"/>
        </w:rPr>
        <w:tab/>
      </w:r>
      <w:r w:rsidR="0096276E" w:rsidRPr="008551E3">
        <w:rPr>
          <w:rFonts w:ascii="Times New Roman" w:hAnsi="Times New Roman"/>
          <w:b/>
          <w:sz w:val="28"/>
          <w:szCs w:val="28"/>
        </w:rPr>
        <w:t>- Подпрограмма «Воспитай патриота» в муниципальном образовании «Новоспасский район» Ульяновской области.</w:t>
      </w:r>
    </w:p>
    <w:p w:rsidR="0096276E" w:rsidRPr="0096276E" w:rsidRDefault="009B4457" w:rsidP="008551E3">
      <w:pPr>
        <w:pStyle w:val="a3"/>
        <w:tabs>
          <w:tab w:val="left" w:pos="-570"/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51E3">
        <w:rPr>
          <w:rFonts w:ascii="Times New Roman" w:hAnsi="Times New Roman"/>
          <w:sz w:val="28"/>
          <w:szCs w:val="28"/>
        </w:rPr>
        <w:t xml:space="preserve">  </w:t>
      </w:r>
      <w:r w:rsidR="0096276E" w:rsidRPr="0096276E">
        <w:rPr>
          <w:rFonts w:ascii="Times New Roman" w:hAnsi="Times New Roman"/>
          <w:sz w:val="28"/>
          <w:szCs w:val="28"/>
        </w:rPr>
        <w:t>На реализацию мероприят</w:t>
      </w:r>
      <w:r w:rsidR="008551E3">
        <w:rPr>
          <w:rFonts w:ascii="Times New Roman" w:hAnsi="Times New Roman"/>
          <w:sz w:val="28"/>
          <w:szCs w:val="28"/>
        </w:rPr>
        <w:t xml:space="preserve">ий данной подпрограммы бюджетом  </w:t>
      </w:r>
      <w:r w:rsidR="0096276E" w:rsidRPr="0096276E">
        <w:rPr>
          <w:rFonts w:ascii="Times New Roman" w:hAnsi="Times New Roman"/>
          <w:sz w:val="28"/>
          <w:szCs w:val="28"/>
        </w:rPr>
        <w:t>предусмотрено финансиров</w:t>
      </w:r>
      <w:r w:rsidR="008551E3">
        <w:rPr>
          <w:rFonts w:ascii="Times New Roman" w:hAnsi="Times New Roman"/>
          <w:sz w:val="28"/>
          <w:szCs w:val="28"/>
        </w:rPr>
        <w:t>ание в объеме – 155,5 тыс. руб</w:t>
      </w:r>
      <w:proofErr w:type="gramStart"/>
      <w:r w:rsidR="008551E3"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96276E" w:rsidRPr="0096276E" w:rsidRDefault="0096276E" w:rsidP="009B4457">
      <w:pPr>
        <w:pStyle w:val="a3"/>
        <w:tabs>
          <w:tab w:val="left" w:pos="-570"/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6276E">
        <w:rPr>
          <w:rFonts w:ascii="Times New Roman" w:hAnsi="Times New Roman"/>
          <w:sz w:val="28"/>
          <w:szCs w:val="28"/>
        </w:rPr>
        <w:t xml:space="preserve"> В отчетом периоде освоение средств из местного бюджета составило – 39,5 тыс. руб. </w:t>
      </w:r>
      <w:proofErr w:type="gramStart"/>
      <w:r w:rsidRPr="0096276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6276E">
        <w:rPr>
          <w:rFonts w:ascii="Times New Roman" w:hAnsi="Times New Roman"/>
          <w:sz w:val="28"/>
          <w:szCs w:val="28"/>
        </w:rPr>
        <w:t xml:space="preserve">9,5 тыс. руб. за печать плакатов, 30,0 тыс. руб. - за оказание услуг </w:t>
      </w:r>
      <w:proofErr w:type="spellStart"/>
      <w:r w:rsidRPr="0096276E">
        <w:rPr>
          <w:rFonts w:ascii="Times New Roman" w:hAnsi="Times New Roman"/>
          <w:sz w:val="28"/>
          <w:szCs w:val="28"/>
        </w:rPr>
        <w:t>внеаренный</w:t>
      </w:r>
      <w:proofErr w:type="spellEnd"/>
      <w:r w:rsidRPr="009627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276E">
        <w:rPr>
          <w:rFonts w:ascii="Times New Roman" w:hAnsi="Times New Roman"/>
          <w:sz w:val="28"/>
          <w:szCs w:val="28"/>
        </w:rPr>
        <w:t>лазертаг</w:t>
      </w:r>
      <w:proofErr w:type="spellEnd"/>
      <w:r w:rsidRPr="0096276E">
        <w:rPr>
          <w:rFonts w:ascii="Times New Roman" w:hAnsi="Times New Roman"/>
          <w:sz w:val="28"/>
          <w:szCs w:val="28"/>
        </w:rPr>
        <w:t>).</w:t>
      </w:r>
    </w:p>
    <w:p w:rsidR="0096276E" w:rsidRPr="009B4457" w:rsidRDefault="000950FB" w:rsidP="009B4457">
      <w:pPr>
        <w:pStyle w:val="a3"/>
        <w:tabs>
          <w:tab w:val="left" w:pos="-570"/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B4457" w:rsidRPr="009B4457">
        <w:rPr>
          <w:rFonts w:ascii="Times New Roman" w:hAnsi="Times New Roman"/>
          <w:b/>
          <w:sz w:val="28"/>
          <w:szCs w:val="28"/>
        </w:rPr>
        <w:t>-</w:t>
      </w:r>
      <w:r w:rsidR="0096276E" w:rsidRPr="009B4457">
        <w:rPr>
          <w:rFonts w:ascii="Times New Roman" w:hAnsi="Times New Roman"/>
          <w:b/>
          <w:sz w:val="28"/>
          <w:szCs w:val="28"/>
        </w:rPr>
        <w:t>Подпрограмма «</w:t>
      </w:r>
      <w:proofErr w:type="spellStart"/>
      <w:r w:rsidR="0096276E" w:rsidRPr="009B4457">
        <w:rPr>
          <w:rFonts w:ascii="Times New Roman" w:hAnsi="Times New Roman"/>
          <w:b/>
          <w:sz w:val="28"/>
          <w:szCs w:val="28"/>
        </w:rPr>
        <w:t>Профмастерство</w:t>
      </w:r>
      <w:proofErr w:type="spellEnd"/>
      <w:r w:rsidR="0096276E" w:rsidRPr="009B4457">
        <w:rPr>
          <w:rFonts w:ascii="Times New Roman" w:hAnsi="Times New Roman"/>
          <w:b/>
          <w:sz w:val="28"/>
          <w:szCs w:val="28"/>
        </w:rPr>
        <w:t>» в муниципальном образовании «Новоспасский район» Ульяновской области.</w:t>
      </w:r>
    </w:p>
    <w:p w:rsidR="000950FB" w:rsidRDefault="009B4457" w:rsidP="009B4457">
      <w:pPr>
        <w:pStyle w:val="a3"/>
        <w:tabs>
          <w:tab w:val="left" w:pos="-570"/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6276E" w:rsidRPr="0096276E"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не  предусмотрено финансирование. </w:t>
      </w:r>
    </w:p>
    <w:p w:rsidR="0096276E" w:rsidRPr="009B4457" w:rsidRDefault="000950FB" w:rsidP="009B4457">
      <w:pPr>
        <w:pStyle w:val="a3"/>
        <w:tabs>
          <w:tab w:val="left" w:pos="-570"/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76E" w:rsidRPr="009B4457">
        <w:rPr>
          <w:rFonts w:ascii="Times New Roman" w:hAnsi="Times New Roman"/>
          <w:b/>
          <w:sz w:val="28"/>
          <w:szCs w:val="28"/>
        </w:rPr>
        <w:t xml:space="preserve">-Подпрограмма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области. </w:t>
      </w:r>
    </w:p>
    <w:p w:rsidR="0096276E" w:rsidRPr="0096276E" w:rsidRDefault="009B4457" w:rsidP="009B4457">
      <w:pPr>
        <w:pStyle w:val="a3"/>
        <w:tabs>
          <w:tab w:val="left" w:pos="-570"/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6276E" w:rsidRPr="0096276E">
        <w:rPr>
          <w:rFonts w:ascii="Times New Roman" w:hAnsi="Times New Roman"/>
          <w:sz w:val="28"/>
          <w:szCs w:val="28"/>
        </w:rPr>
        <w:t>На реализацию мероприятий данной подпрограммы бюджетом предусмотрено фи</w:t>
      </w:r>
      <w:r>
        <w:rPr>
          <w:rFonts w:ascii="Times New Roman" w:hAnsi="Times New Roman"/>
          <w:sz w:val="28"/>
          <w:szCs w:val="28"/>
        </w:rPr>
        <w:t xml:space="preserve">нансирование в объеме – 145,6 </w:t>
      </w:r>
      <w:r w:rsidR="0096276E" w:rsidRPr="0096276E">
        <w:rPr>
          <w:rFonts w:ascii="Times New Roman" w:hAnsi="Times New Roman"/>
          <w:sz w:val="28"/>
          <w:szCs w:val="28"/>
        </w:rPr>
        <w:t xml:space="preserve">тыс. руб. </w:t>
      </w:r>
    </w:p>
    <w:p w:rsidR="0096276E" w:rsidRDefault="009B4457" w:rsidP="009B4457">
      <w:pPr>
        <w:pStyle w:val="a3"/>
        <w:tabs>
          <w:tab w:val="left" w:pos="-570"/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96276E" w:rsidRPr="00962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276E" w:rsidRPr="0096276E">
        <w:rPr>
          <w:rFonts w:ascii="Times New Roman" w:hAnsi="Times New Roman"/>
          <w:sz w:val="28"/>
          <w:szCs w:val="28"/>
        </w:rPr>
        <w:t>В</w:t>
      </w:r>
      <w:proofErr w:type="gramEnd"/>
      <w:r w:rsidR="0096276E" w:rsidRPr="00962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276E" w:rsidRPr="0096276E">
        <w:rPr>
          <w:rFonts w:ascii="Times New Roman" w:hAnsi="Times New Roman"/>
          <w:sz w:val="28"/>
          <w:szCs w:val="28"/>
        </w:rPr>
        <w:t>отчетом</w:t>
      </w:r>
      <w:proofErr w:type="gramEnd"/>
      <w:r w:rsidR="0096276E" w:rsidRPr="0096276E">
        <w:rPr>
          <w:rFonts w:ascii="Times New Roman" w:hAnsi="Times New Roman"/>
          <w:sz w:val="28"/>
          <w:szCs w:val="28"/>
        </w:rPr>
        <w:t xml:space="preserve"> периоде освоение средств из мест</w:t>
      </w:r>
      <w:r>
        <w:rPr>
          <w:rFonts w:ascii="Times New Roman" w:hAnsi="Times New Roman"/>
          <w:sz w:val="28"/>
          <w:szCs w:val="28"/>
        </w:rPr>
        <w:t xml:space="preserve">ного бюджета составило – 129,8 </w:t>
      </w:r>
      <w:r w:rsidR="0096276E" w:rsidRPr="0096276E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613" w:rsidRPr="0096276E" w:rsidRDefault="009B4613" w:rsidP="009B4457">
      <w:pPr>
        <w:pStyle w:val="a3"/>
        <w:tabs>
          <w:tab w:val="left" w:pos="-570"/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3169F" w:rsidRDefault="000950FB" w:rsidP="008551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2FA8">
        <w:rPr>
          <w:rFonts w:ascii="Times New Roman" w:hAnsi="Times New Roman" w:cs="Times New Roman"/>
          <w:sz w:val="28"/>
          <w:szCs w:val="28"/>
        </w:rPr>
        <w:t xml:space="preserve"> </w:t>
      </w:r>
      <w:r w:rsidR="009B4613">
        <w:rPr>
          <w:rFonts w:ascii="Times New Roman" w:hAnsi="Times New Roman" w:cs="Times New Roman"/>
          <w:sz w:val="28"/>
          <w:szCs w:val="28"/>
        </w:rPr>
        <w:t xml:space="preserve">     Оценка степени достижения целевых индикаторов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3568"/>
        <w:gridCol w:w="3715"/>
        <w:gridCol w:w="1134"/>
        <w:gridCol w:w="1134"/>
        <w:gridCol w:w="992"/>
      </w:tblGrid>
      <w:tr w:rsidR="0075711A" w:rsidTr="005C62F2">
        <w:tc>
          <w:tcPr>
            <w:tcW w:w="656" w:type="dxa"/>
          </w:tcPr>
          <w:p w:rsidR="0075711A" w:rsidRPr="0075711A" w:rsidRDefault="0075711A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5711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75711A" w:rsidRPr="0075711A" w:rsidRDefault="0075711A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75711A" w:rsidRPr="0075711A" w:rsidRDefault="0075711A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75711A" w:rsidRPr="0075711A" w:rsidRDefault="0075711A" w:rsidP="005C62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75711A" w:rsidRPr="0075711A" w:rsidRDefault="0075711A" w:rsidP="005C62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75711A" w:rsidRPr="0075711A" w:rsidRDefault="005C62F2" w:rsidP="005C62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8" w:type="dxa"/>
          </w:tcPr>
          <w:p w:rsidR="00755FF4" w:rsidRPr="00C95D21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2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Муниципальная программа "Развитие образования "Новоспасский район" Ульяновской области на 2021-2023 годы"</w:t>
            </w:r>
          </w:p>
        </w:tc>
        <w:tc>
          <w:tcPr>
            <w:tcW w:w="3715" w:type="dxa"/>
          </w:tcPr>
          <w:p w:rsidR="00755FF4" w:rsidRPr="005C62F2" w:rsidRDefault="00755FF4" w:rsidP="005C6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2F2">
              <w:rPr>
                <w:rStyle w:val="FontStyle58"/>
                <w:sz w:val="24"/>
                <w:szCs w:val="24"/>
              </w:rPr>
              <w:t xml:space="preserve">Доля </w:t>
            </w:r>
            <w:proofErr w:type="gramStart"/>
            <w:r w:rsidRPr="005C62F2">
              <w:rPr>
                <w:rStyle w:val="FontStyle58"/>
                <w:sz w:val="24"/>
                <w:szCs w:val="24"/>
              </w:rPr>
              <w:t>обучающихся</w:t>
            </w:r>
            <w:proofErr w:type="gramEnd"/>
            <w:r w:rsidRPr="005C62F2">
              <w:rPr>
                <w:rStyle w:val="FontStyle58"/>
                <w:sz w:val="24"/>
                <w:szCs w:val="24"/>
              </w:rPr>
              <w:t xml:space="preserve">, охваченных горячим питанием </w:t>
            </w:r>
            <w:r w:rsidRPr="005C62F2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обучающихся</w:t>
            </w:r>
          </w:p>
        </w:tc>
        <w:tc>
          <w:tcPr>
            <w:tcW w:w="1134" w:type="dxa"/>
          </w:tcPr>
          <w:p w:rsidR="00755FF4" w:rsidRPr="00652AE7" w:rsidRDefault="00755FF4" w:rsidP="00B9689B">
            <w:pPr>
              <w:jc w:val="center"/>
            </w:pPr>
            <w:r w:rsidRPr="00652AE7">
              <w:t>100%</w:t>
            </w:r>
          </w:p>
        </w:tc>
        <w:tc>
          <w:tcPr>
            <w:tcW w:w="1134" w:type="dxa"/>
          </w:tcPr>
          <w:p w:rsidR="00755FF4" w:rsidRPr="0045034A" w:rsidRDefault="00755FF4" w:rsidP="00C13FEA">
            <w:r w:rsidRPr="0045034A">
              <w:t>100%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55FF4" w:rsidRPr="005C62F2" w:rsidRDefault="00755FF4" w:rsidP="005C62F2">
            <w:pPr>
              <w:jc w:val="both"/>
              <w:rPr>
                <w:sz w:val="24"/>
                <w:szCs w:val="24"/>
              </w:rPr>
            </w:pPr>
            <w:r w:rsidRPr="005C62F2">
              <w:rPr>
                <w:sz w:val="24"/>
                <w:szCs w:val="24"/>
              </w:rPr>
              <w:t xml:space="preserve">Доля </w:t>
            </w:r>
            <w:proofErr w:type="gramStart"/>
            <w:r w:rsidRPr="005C62F2">
              <w:rPr>
                <w:sz w:val="24"/>
                <w:szCs w:val="24"/>
              </w:rPr>
              <w:t>обучающихся</w:t>
            </w:r>
            <w:proofErr w:type="gramEnd"/>
            <w:r w:rsidRPr="005C62F2">
              <w:rPr>
                <w:sz w:val="24"/>
                <w:szCs w:val="24"/>
              </w:rPr>
              <w:t>, относящихся к льготной категории охваченных бесплатным питанием</w:t>
            </w:r>
          </w:p>
        </w:tc>
        <w:tc>
          <w:tcPr>
            <w:tcW w:w="1134" w:type="dxa"/>
          </w:tcPr>
          <w:p w:rsidR="00755FF4" w:rsidRPr="00652AE7" w:rsidRDefault="00755FF4" w:rsidP="00B9689B">
            <w:pPr>
              <w:jc w:val="center"/>
            </w:pPr>
            <w:r w:rsidRPr="00652AE7">
              <w:t>100%</w:t>
            </w:r>
          </w:p>
        </w:tc>
        <w:tc>
          <w:tcPr>
            <w:tcW w:w="1134" w:type="dxa"/>
          </w:tcPr>
          <w:p w:rsidR="00755FF4" w:rsidRPr="0045034A" w:rsidRDefault="00755FF4" w:rsidP="00C13FEA">
            <w:r w:rsidRPr="0045034A">
              <w:t>100%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55FF4" w:rsidRPr="005C62F2" w:rsidRDefault="00755FF4" w:rsidP="005C62F2">
            <w:pPr>
              <w:jc w:val="both"/>
              <w:rPr>
                <w:sz w:val="24"/>
                <w:szCs w:val="24"/>
              </w:rPr>
            </w:pPr>
            <w:r w:rsidRPr="005C62F2">
              <w:rPr>
                <w:sz w:val="24"/>
                <w:szCs w:val="24"/>
              </w:rPr>
              <w:t>Доля школьных автобусов прошедших государственный технический осмотр</w:t>
            </w:r>
          </w:p>
        </w:tc>
        <w:tc>
          <w:tcPr>
            <w:tcW w:w="1134" w:type="dxa"/>
          </w:tcPr>
          <w:p w:rsidR="00755FF4" w:rsidRPr="00652AE7" w:rsidRDefault="00755FF4" w:rsidP="00B9689B">
            <w:pPr>
              <w:jc w:val="center"/>
            </w:pPr>
            <w:r w:rsidRPr="00652AE7">
              <w:t>100 %</w:t>
            </w:r>
          </w:p>
        </w:tc>
        <w:tc>
          <w:tcPr>
            <w:tcW w:w="1134" w:type="dxa"/>
          </w:tcPr>
          <w:p w:rsidR="00755FF4" w:rsidRPr="0045034A" w:rsidRDefault="00755FF4" w:rsidP="00C13FEA">
            <w:r w:rsidRPr="0045034A">
              <w:t>100 %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55FF4" w:rsidRPr="005C62F2" w:rsidRDefault="00755FF4" w:rsidP="005C62F2">
            <w:pPr>
              <w:jc w:val="both"/>
              <w:rPr>
                <w:sz w:val="24"/>
                <w:szCs w:val="24"/>
              </w:rPr>
            </w:pPr>
            <w:r w:rsidRPr="005C62F2">
              <w:rPr>
                <w:sz w:val="24"/>
                <w:szCs w:val="24"/>
              </w:rPr>
              <w:t>Безопасная перевозка обучающихся (воспитанников) из отдаленных населенных пунктов Новоспасского района к месту обучения</w:t>
            </w:r>
          </w:p>
        </w:tc>
        <w:tc>
          <w:tcPr>
            <w:tcW w:w="1134" w:type="dxa"/>
          </w:tcPr>
          <w:p w:rsidR="00755FF4" w:rsidRDefault="00755FF4" w:rsidP="00B9689B">
            <w:pPr>
              <w:jc w:val="center"/>
            </w:pPr>
            <w:r w:rsidRPr="00652AE7">
              <w:t>100 %</w:t>
            </w:r>
          </w:p>
        </w:tc>
        <w:tc>
          <w:tcPr>
            <w:tcW w:w="1134" w:type="dxa"/>
          </w:tcPr>
          <w:p w:rsidR="00755FF4" w:rsidRPr="0045034A" w:rsidRDefault="00755FF4" w:rsidP="00C13FEA">
            <w:r w:rsidRPr="0045034A">
              <w:t>100 %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55FF4" w:rsidRPr="005C62F2" w:rsidRDefault="00755FF4" w:rsidP="005C62F2">
            <w:pPr>
              <w:jc w:val="both"/>
              <w:rPr>
                <w:sz w:val="24"/>
                <w:szCs w:val="24"/>
              </w:rPr>
            </w:pPr>
            <w:r w:rsidRPr="005C62F2">
              <w:rPr>
                <w:sz w:val="24"/>
                <w:szCs w:val="24"/>
              </w:rPr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организаций;</w:t>
            </w:r>
          </w:p>
        </w:tc>
        <w:tc>
          <w:tcPr>
            <w:tcW w:w="1134" w:type="dxa"/>
          </w:tcPr>
          <w:p w:rsidR="00755FF4" w:rsidRPr="002E2E2B" w:rsidRDefault="00755FF4" w:rsidP="00B9689B">
            <w:pPr>
              <w:jc w:val="center"/>
            </w:pPr>
            <w:r w:rsidRPr="002E2E2B">
              <w:t>94 %</w:t>
            </w:r>
          </w:p>
        </w:tc>
        <w:tc>
          <w:tcPr>
            <w:tcW w:w="1134" w:type="dxa"/>
          </w:tcPr>
          <w:p w:rsidR="00755FF4" w:rsidRPr="0045034A" w:rsidRDefault="00755FF4" w:rsidP="00C13FEA">
            <w:r w:rsidRPr="0045034A">
              <w:t>94 %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55FF4" w:rsidRPr="005C62F2" w:rsidRDefault="00755FF4" w:rsidP="005C62F2">
            <w:pPr>
              <w:jc w:val="both"/>
              <w:rPr>
                <w:sz w:val="24"/>
                <w:szCs w:val="24"/>
              </w:rPr>
            </w:pPr>
            <w:r w:rsidRPr="005C62F2">
              <w:rPr>
                <w:sz w:val="24"/>
                <w:szCs w:val="24"/>
              </w:rPr>
              <w:t>Доля образовательных организаций соответствующих современным требованиям</w:t>
            </w:r>
          </w:p>
        </w:tc>
        <w:tc>
          <w:tcPr>
            <w:tcW w:w="1134" w:type="dxa"/>
          </w:tcPr>
          <w:p w:rsidR="00755FF4" w:rsidRPr="002E2E2B" w:rsidRDefault="00755FF4" w:rsidP="00B9689B">
            <w:pPr>
              <w:jc w:val="center"/>
            </w:pPr>
            <w:r w:rsidRPr="002E2E2B">
              <w:t>95 %</w:t>
            </w:r>
          </w:p>
        </w:tc>
        <w:tc>
          <w:tcPr>
            <w:tcW w:w="1134" w:type="dxa"/>
          </w:tcPr>
          <w:p w:rsidR="00755FF4" w:rsidRPr="0045034A" w:rsidRDefault="00755FF4" w:rsidP="00C13FEA">
            <w:r w:rsidRPr="0045034A">
              <w:t>95 %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55FF4" w:rsidRPr="005C62F2" w:rsidRDefault="00755FF4" w:rsidP="005C62F2">
            <w:pPr>
              <w:jc w:val="both"/>
              <w:rPr>
                <w:sz w:val="24"/>
                <w:szCs w:val="24"/>
              </w:rPr>
            </w:pPr>
            <w:r w:rsidRPr="005C62F2">
              <w:rPr>
                <w:sz w:val="24"/>
                <w:szCs w:val="24"/>
              </w:rPr>
              <w:t>Доля обучающихся в образовательных организациях всех типов, принимавших участие в конкурсных, мероприятиях, направленных на повышение уровня знаний истории и культуры России, своего района, региона, в общей численности обучающихся</w:t>
            </w:r>
          </w:p>
        </w:tc>
        <w:tc>
          <w:tcPr>
            <w:tcW w:w="1134" w:type="dxa"/>
          </w:tcPr>
          <w:p w:rsidR="00755FF4" w:rsidRPr="002E2E2B" w:rsidRDefault="00755FF4" w:rsidP="00B9689B">
            <w:pPr>
              <w:jc w:val="center"/>
            </w:pPr>
            <w:r w:rsidRPr="002E2E2B">
              <w:t>100%</w:t>
            </w:r>
          </w:p>
        </w:tc>
        <w:tc>
          <w:tcPr>
            <w:tcW w:w="1134" w:type="dxa"/>
          </w:tcPr>
          <w:p w:rsidR="00755FF4" w:rsidRPr="0045034A" w:rsidRDefault="00755FF4" w:rsidP="00C13FEA">
            <w:r w:rsidRPr="0045034A">
              <w:t>100%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55FF4" w:rsidRPr="005C62F2" w:rsidRDefault="00755FF4" w:rsidP="005C62F2">
            <w:pPr>
              <w:jc w:val="both"/>
              <w:rPr>
                <w:sz w:val="24"/>
                <w:szCs w:val="24"/>
              </w:rPr>
            </w:pPr>
            <w:r w:rsidRPr="005C62F2">
              <w:rPr>
                <w:sz w:val="24"/>
                <w:szCs w:val="24"/>
              </w:rPr>
              <w:t>Доля детей школьного возраста – победителей районных, областных, всероссийских конкурсов, соревнований, олимпиад, турниров, в общей численности обучающихся</w:t>
            </w:r>
          </w:p>
        </w:tc>
        <w:tc>
          <w:tcPr>
            <w:tcW w:w="1134" w:type="dxa"/>
          </w:tcPr>
          <w:p w:rsidR="00755FF4" w:rsidRDefault="00755FF4" w:rsidP="00B9689B">
            <w:pPr>
              <w:jc w:val="center"/>
            </w:pPr>
            <w:r w:rsidRPr="002E2E2B">
              <w:t>20%</w:t>
            </w:r>
          </w:p>
        </w:tc>
        <w:tc>
          <w:tcPr>
            <w:tcW w:w="1134" w:type="dxa"/>
          </w:tcPr>
          <w:p w:rsidR="00755FF4" w:rsidRPr="0045034A" w:rsidRDefault="00755FF4" w:rsidP="00C13FEA">
            <w:r w:rsidRPr="0045034A">
              <w:t>20%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55FF4" w:rsidRPr="005C62F2" w:rsidRDefault="00755FF4" w:rsidP="005C62F2">
            <w:pPr>
              <w:jc w:val="both"/>
              <w:rPr>
                <w:sz w:val="24"/>
                <w:szCs w:val="24"/>
              </w:rPr>
            </w:pPr>
            <w:r w:rsidRPr="005C62F2">
              <w:rPr>
                <w:sz w:val="24"/>
                <w:szCs w:val="24"/>
              </w:rPr>
              <w:t xml:space="preserve">Доля педагогических работников </w:t>
            </w:r>
            <w:r w:rsidRPr="005C62F2">
              <w:rPr>
                <w:sz w:val="24"/>
                <w:szCs w:val="24"/>
              </w:rPr>
              <w:lastRenderedPageBreak/>
              <w:t>- победителей районных, областных всероссийских конкурсов, соревнований, турниров, в общей численности педагогических работников</w:t>
            </w:r>
          </w:p>
        </w:tc>
        <w:tc>
          <w:tcPr>
            <w:tcW w:w="1134" w:type="dxa"/>
          </w:tcPr>
          <w:p w:rsidR="00755FF4" w:rsidRPr="006F2EDC" w:rsidRDefault="00755FF4" w:rsidP="00B9689B">
            <w:pPr>
              <w:jc w:val="center"/>
            </w:pPr>
            <w:r w:rsidRPr="006F2EDC">
              <w:lastRenderedPageBreak/>
              <w:t>15%</w:t>
            </w:r>
          </w:p>
        </w:tc>
        <w:tc>
          <w:tcPr>
            <w:tcW w:w="1134" w:type="dxa"/>
          </w:tcPr>
          <w:p w:rsidR="00755FF4" w:rsidRPr="0045034A" w:rsidRDefault="00755FF4" w:rsidP="00C13FEA">
            <w:r w:rsidRPr="0045034A">
              <w:t>15%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55FF4" w:rsidRPr="005C62F2" w:rsidRDefault="00755FF4" w:rsidP="005C62F2">
            <w:pPr>
              <w:jc w:val="both"/>
              <w:rPr>
                <w:sz w:val="24"/>
                <w:szCs w:val="24"/>
              </w:rPr>
            </w:pPr>
            <w:r w:rsidRPr="005C62F2">
              <w:rPr>
                <w:sz w:val="24"/>
                <w:szCs w:val="24"/>
              </w:rPr>
              <w:t>Доля детей, оздоровленных в профильных палаточных лагерях и на базе лагеря труда и отдыха</w:t>
            </w:r>
          </w:p>
        </w:tc>
        <w:tc>
          <w:tcPr>
            <w:tcW w:w="1134" w:type="dxa"/>
          </w:tcPr>
          <w:p w:rsidR="00755FF4" w:rsidRPr="006F2EDC" w:rsidRDefault="00755FF4" w:rsidP="00B9689B">
            <w:pPr>
              <w:jc w:val="center"/>
            </w:pPr>
            <w:r w:rsidRPr="006F2EDC">
              <w:t>100 %</w:t>
            </w:r>
          </w:p>
        </w:tc>
        <w:tc>
          <w:tcPr>
            <w:tcW w:w="1134" w:type="dxa"/>
          </w:tcPr>
          <w:p w:rsidR="00755FF4" w:rsidRPr="0045034A" w:rsidRDefault="00755FF4" w:rsidP="00C13FEA">
            <w:r w:rsidRPr="0045034A">
              <w:t>100 %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  <w:tr w:rsidR="00755FF4" w:rsidTr="005C62F2">
        <w:tc>
          <w:tcPr>
            <w:tcW w:w="656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55FF4" w:rsidRPr="005C62F2" w:rsidRDefault="00755FF4" w:rsidP="008551E3">
            <w:pPr>
              <w:pStyle w:val="a3"/>
              <w:ind w:left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55FF4" w:rsidRPr="005C62F2" w:rsidRDefault="00755FF4" w:rsidP="005C62F2">
            <w:pPr>
              <w:jc w:val="both"/>
              <w:rPr>
                <w:sz w:val="24"/>
                <w:szCs w:val="24"/>
              </w:rPr>
            </w:pPr>
            <w:r w:rsidRPr="005C62F2">
              <w:rPr>
                <w:sz w:val="24"/>
                <w:szCs w:val="24"/>
              </w:rPr>
              <w:t>Доля детей, временно  трудоустроенных  в каникулярное  время</w:t>
            </w:r>
          </w:p>
        </w:tc>
        <w:tc>
          <w:tcPr>
            <w:tcW w:w="1134" w:type="dxa"/>
          </w:tcPr>
          <w:p w:rsidR="00755FF4" w:rsidRDefault="00755FF4" w:rsidP="00B9689B">
            <w:pPr>
              <w:jc w:val="center"/>
            </w:pPr>
            <w:r w:rsidRPr="006F2EDC">
              <w:t>100 %</w:t>
            </w:r>
          </w:p>
        </w:tc>
        <w:tc>
          <w:tcPr>
            <w:tcW w:w="1134" w:type="dxa"/>
          </w:tcPr>
          <w:p w:rsidR="00755FF4" w:rsidRDefault="00755FF4" w:rsidP="00C13FEA">
            <w:r w:rsidRPr="0045034A">
              <w:t>100 %</w:t>
            </w:r>
          </w:p>
        </w:tc>
        <w:tc>
          <w:tcPr>
            <w:tcW w:w="992" w:type="dxa"/>
          </w:tcPr>
          <w:p w:rsidR="00755FF4" w:rsidRDefault="00755FF4">
            <w:r w:rsidRPr="00673E4F">
              <w:t>100%</w:t>
            </w:r>
          </w:p>
        </w:tc>
      </w:tr>
    </w:tbl>
    <w:p w:rsidR="0075711A" w:rsidRDefault="009B4613" w:rsidP="008551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Целевые индикаторы муниципальной программы выполнены на 100%.</w:t>
      </w:r>
    </w:p>
    <w:p w:rsidR="009B4613" w:rsidRDefault="009B4613" w:rsidP="008551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4613" w:rsidRDefault="009B4613" w:rsidP="008551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4613" w:rsidRPr="009B4613" w:rsidRDefault="009B4613" w:rsidP="009B461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</w:t>
      </w:r>
    </w:p>
    <w:p w:rsidR="009B4613" w:rsidRPr="009B4613" w:rsidRDefault="009B4613" w:rsidP="009B461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эффективности использования средств муниципального бюджета</w:t>
      </w:r>
    </w:p>
    <w:p w:rsidR="00F93C6D" w:rsidRDefault="009B4613" w:rsidP="009B461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2405"/>
        <w:gridCol w:w="2640"/>
        <w:gridCol w:w="2670"/>
        <w:gridCol w:w="2828"/>
      </w:tblGrid>
      <w:tr w:rsidR="00C43D0B" w:rsidTr="00601FB8">
        <w:tc>
          <w:tcPr>
            <w:tcW w:w="656" w:type="dxa"/>
          </w:tcPr>
          <w:p w:rsidR="00C43D0B" w:rsidRPr="00D81BFE" w:rsidRDefault="00C43D0B" w:rsidP="0040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C43D0B" w:rsidRPr="00D81BFE" w:rsidRDefault="00C43D0B" w:rsidP="0040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40" w:type="dxa"/>
          </w:tcPr>
          <w:p w:rsidR="00C43D0B" w:rsidRPr="00D81BFE" w:rsidRDefault="00404811" w:rsidP="0040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</w:p>
        </w:tc>
        <w:tc>
          <w:tcPr>
            <w:tcW w:w="2670" w:type="dxa"/>
          </w:tcPr>
          <w:p w:rsidR="00C43D0B" w:rsidRPr="00D81BFE" w:rsidRDefault="00404811" w:rsidP="0040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</w:tc>
        <w:tc>
          <w:tcPr>
            <w:tcW w:w="2828" w:type="dxa"/>
          </w:tcPr>
          <w:p w:rsidR="00C43D0B" w:rsidRPr="00D81BFE" w:rsidRDefault="00404811" w:rsidP="0040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C43D0B" w:rsidTr="00601FB8">
        <w:tc>
          <w:tcPr>
            <w:tcW w:w="656" w:type="dxa"/>
          </w:tcPr>
          <w:p w:rsidR="00C43D0B" w:rsidRPr="00D81BFE" w:rsidRDefault="00C43D0B" w:rsidP="008551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43D0B" w:rsidRPr="00D81BFE" w:rsidRDefault="00ED1D83" w:rsidP="00D21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Муниципальная программа "Развитие образования "Новоспасский район" Ульяновской области на 2021-2023 годы"</w:t>
            </w:r>
          </w:p>
        </w:tc>
        <w:tc>
          <w:tcPr>
            <w:tcW w:w="2640" w:type="dxa"/>
          </w:tcPr>
          <w:p w:rsidR="00C43D0B" w:rsidRPr="00D81BFE" w:rsidRDefault="00ED1D83" w:rsidP="00D21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8601,2</w:t>
            </w:r>
          </w:p>
        </w:tc>
        <w:tc>
          <w:tcPr>
            <w:tcW w:w="2670" w:type="dxa"/>
          </w:tcPr>
          <w:p w:rsidR="00C43D0B" w:rsidRPr="00D81BFE" w:rsidRDefault="00ED1D83" w:rsidP="00D21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15335,2</w:t>
            </w:r>
          </w:p>
        </w:tc>
        <w:tc>
          <w:tcPr>
            <w:tcW w:w="2828" w:type="dxa"/>
          </w:tcPr>
          <w:p w:rsidR="00C43D0B" w:rsidRPr="00D81BFE" w:rsidRDefault="00ED1D83" w:rsidP="00D21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</w:tr>
    </w:tbl>
    <w:p w:rsidR="00E82A25" w:rsidRDefault="00E82A25" w:rsidP="008551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7A12" w:rsidRDefault="000F3134" w:rsidP="008551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муниципальная программа реализуется с высоким </w:t>
      </w:r>
      <w:r w:rsidR="00A57A12">
        <w:rPr>
          <w:rFonts w:ascii="Times New Roman" w:hAnsi="Times New Roman" w:cs="Times New Roman"/>
          <w:sz w:val="28"/>
          <w:szCs w:val="28"/>
        </w:rPr>
        <w:t xml:space="preserve">уровнем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эффективности. </w:t>
      </w:r>
      <w:r w:rsidR="00A57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134" w:rsidRDefault="000F3134" w:rsidP="008551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C5F" w:rsidRDefault="00572C5F" w:rsidP="008551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2C5F" w:rsidRDefault="00572C5F" w:rsidP="00572C5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5F">
        <w:rPr>
          <w:rFonts w:ascii="Times New Roman" w:hAnsi="Times New Roman" w:cs="Times New Roman"/>
          <w:b/>
          <w:sz w:val="28"/>
          <w:szCs w:val="28"/>
        </w:rPr>
        <w:t>2. Муниципальная программа  «Развитие и модернизация дошкольного образования «Новоспасский район» Ульяновской области на 2021-2023 годы»</w:t>
      </w:r>
    </w:p>
    <w:p w:rsidR="00A52169" w:rsidRDefault="00A52169" w:rsidP="00572C5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169" w:rsidRPr="00A52169" w:rsidRDefault="00A52169" w:rsidP="00A521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69">
        <w:rPr>
          <w:rFonts w:ascii="Times New Roman" w:hAnsi="Times New Roman" w:cs="Times New Roman"/>
          <w:sz w:val="28"/>
          <w:szCs w:val="28"/>
        </w:rPr>
        <w:t>Муниципальная программа  «Развитие и модернизация дошкольного образования «Новоспасский район» Ульяновской области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913 от 29.10.2020 года. </w:t>
      </w:r>
    </w:p>
    <w:p w:rsidR="00572C5F" w:rsidRPr="00572C5F" w:rsidRDefault="00572C5F" w:rsidP="00572C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5F">
        <w:rPr>
          <w:rFonts w:ascii="Times New Roman" w:hAnsi="Times New Roman" w:cs="Times New Roman"/>
          <w:sz w:val="28"/>
          <w:szCs w:val="28"/>
        </w:rPr>
        <w:t>На реализацию мероприятий программы  в 2023  году запланировано выделение средств из местн</w:t>
      </w:r>
      <w:r w:rsidR="004811B9">
        <w:rPr>
          <w:rFonts w:ascii="Times New Roman" w:hAnsi="Times New Roman" w:cs="Times New Roman"/>
          <w:sz w:val="28"/>
          <w:szCs w:val="28"/>
        </w:rPr>
        <w:t>ого  бюджета  в объёме  1 301,5 тыс.</w:t>
      </w:r>
      <w:r w:rsidRPr="00572C5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72C5F" w:rsidRDefault="00572C5F" w:rsidP="004811B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5F">
        <w:rPr>
          <w:rFonts w:ascii="Times New Roman" w:hAnsi="Times New Roman" w:cs="Times New Roman"/>
          <w:sz w:val="28"/>
          <w:szCs w:val="28"/>
        </w:rPr>
        <w:lastRenderedPageBreak/>
        <w:t>В отчетном  периоде освоение средств из ме</w:t>
      </w:r>
      <w:r w:rsidR="00E51C72">
        <w:rPr>
          <w:rFonts w:ascii="Times New Roman" w:hAnsi="Times New Roman" w:cs="Times New Roman"/>
          <w:sz w:val="28"/>
          <w:szCs w:val="28"/>
        </w:rPr>
        <w:t xml:space="preserve">стного бюджета составило 334,6 </w:t>
      </w:r>
      <w:r w:rsidRPr="00572C5F">
        <w:rPr>
          <w:rFonts w:ascii="Times New Roman" w:hAnsi="Times New Roman" w:cs="Times New Roman"/>
          <w:sz w:val="28"/>
          <w:szCs w:val="28"/>
        </w:rPr>
        <w:t xml:space="preserve"> тыс. руб. (26,0 % от предусмотренного объема финансирования за счет средств районного бюджета). Были произведены расходы по медицинскому обслуживанию работников. </w:t>
      </w:r>
      <w:proofErr w:type="gramStart"/>
      <w:r w:rsidRPr="00572C5F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подпунктом 11 пункта 1 статьи 15 Федерального закона «Об общих принципах организации местного самоуправления в Российской Федерации» № 131–ФЗ от 06.10.2003 года, постановлением администрации муниципального образования «Новоспасский район» Ул</w:t>
      </w:r>
      <w:r w:rsidR="004811B9">
        <w:rPr>
          <w:rFonts w:ascii="Times New Roman" w:hAnsi="Times New Roman" w:cs="Times New Roman"/>
          <w:sz w:val="28"/>
          <w:szCs w:val="28"/>
        </w:rPr>
        <w:t xml:space="preserve">ьяновской области от  28.08.2023  № 762 </w:t>
      </w:r>
      <w:r w:rsidRPr="00572C5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 «Новоспасский район» Ульяновской  области и муниципального образования «Новоспасское городское</w:t>
      </w:r>
      <w:proofErr w:type="gramEnd"/>
      <w:r w:rsidRPr="00572C5F">
        <w:rPr>
          <w:rFonts w:ascii="Times New Roman" w:hAnsi="Times New Roman" w:cs="Times New Roman"/>
          <w:sz w:val="28"/>
          <w:szCs w:val="28"/>
        </w:rPr>
        <w:t xml:space="preserve"> поселение» Новоспасского района Ульяновской области», в  первом квартале 2024 года будут внесены изменения в муниципальную программу «Развитие и модернизация дошкольного образования «Новоспасский район» Ульяновской области на 2021-2023 годы», для корректного анализа исполнения муниципальной программы.</w:t>
      </w:r>
    </w:p>
    <w:p w:rsidR="005546B0" w:rsidRDefault="005546B0" w:rsidP="004811B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C4B" w:rsidRDefault="005546B0" w:rsidP="005546B0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46B0">
        <w:rPr>
          <w:rFonts w:ascii="Times New Roman" w:hAnsi="Times New Roman" w:cs="Times New Roman"/>
          <w:sz w:val="28"/>
          <w:szCs w:val="28"/>
        </w:rPr>
        <w:t>Оценка степени достижения целевых индикаторов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3568"/>
        <w:gridCol w:w="3715"/>
        <w:gridCol w:w="1134"/>
        <w:gridCol w:w="1134"/>
        <w:gridCol w:w="992"/>
      </w:tblGrid>
      <w:tr w:rsidR="00DE3855" w:rsidRPr="0075711A" w:rsidTr="00C13FEA">
        <w:tc>
          <w:tcPr>
            <w:tcW w:w="656" w:type="dxa"/>
          </w:tcPr>
          <w:p w:rsidR="00DE3855" w:rsidRPr="00DE3855" w:rsidRDefault="00DE3855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DE3855" w:rsidRPr="00DE3855" w:rsidRDefault="00DE3855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DE3855" w:rsidRPr="00DE3855" w:rsidRDefault="00DE3855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DE3855" w:rsidRPr="00DE3855" w:rsidRDefault="00DE3855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DE3855" w:rsidRPr="00DE3855" w:rsidRDefault="00DE3855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DE3855" w:rsidRPr="00DE3855" w:rsidRDefault="00DE3855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55AC" w:rsidTr="00C13FEA">
        <w:tc>
          <w:tcPr>
            <w:tcW w:w="656" w:type="dxa"/>
          </w:tcPr>
          <w:p w:rsidR="003B55AC" w:rsidRPr="00DE3855" w:rsidRDefault="003B55A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8" w:type="dxa"/>
            <w:vMerge w:val="restart"/>
          </w:tcPr>
          <w:p w:rsidR="003B55AC" w:rsidRPr="00DE3855" w:rsidRDefault="003B55A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и модернизация дошкольного образования "Новоспасский район" </w:t>
            </w:r>
            <w:proofErr w:type="gramStart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Улья-</w:t>
            </w:r>
            <w:proofErr w:type="spellStart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новской</w:t>
            </w:r>
            <w:proofErr w:type="spellEnd"/>
            <w:proofErr w:type="gramEnd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на 2021-2023 годы"</w:t>
            </w:r>
          </w:p>
        </w:tc>
        <w:tc>
          <w:tcPr>
            <w:tcW w:w="3715" w:type="dxa"/>
          </w:tcPr>
          <w:p w:rsidR="003B55AC" w:rsidRPr="00DE3855" w:rsidRDefault="003B55A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Охват детей дошкольного возраста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формами до</w:t>
            </w: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134" w:type="dxa"/>
          </w:tcPr>
          <w:p w:rsidR="003B55AC" w:rsidRPr="00EC0ABF" w:rsidRDefault="003B55AC" w:rsidP="00C13FEA">
            <w:r>
              <w:t>100%</w:t>
            </w:r>
          </w:p>
        </w:tc>
        <w:tc>
          <w:tcPr>
            <w:tcW w:w="1134" w:type="dxa"/>
          </w:tcPr>
          <w:p w:rsidR="003B55AC" w:rsidRPr="00EC0ABF" w:rsidRDefault="003B55AC" w:rsidP="00C13FEA">
            <w:r>
              <w:t>100%</w:t>
            </w:r>
          </w:p>
        </w:tc>
        <w:tc>
          <w:tcPr>
            <w:tcW w:w="992" w:type="dxa"/>
          </w:tcPr>
          <w:p w:rsidR="003B55AC" w:rsidRDefault="003B55AC" w:rsidP="00C13FEA">
            <w:r>
              <w:t>100%</w:t>
            </w:r>
          </w:p>
        </w:tc>
      </w:tr>
      <w:tr w:rsidR="003B55AC" w:rsidTr="00C13FEA">
        <w:tc>
          <w:tcPr>
            <w:tcW w:w="656" w:type="dxa"/>
          </w:tcPr>
          <w:p w:rsidR="003B55AC" w:rsidRPr="00DE3855" w:rsidRDefault="003B55A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3B55AC" w:rsidRPr="00DE3855" w:rsidRDefault="003B55A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3B55AC" w:rsidRPr="00DE3855" w:rsidRDefault="003B55AC" w:rsidP="00C13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Доля дошкольных учреждений, соответствующих современным требованиям</w:t>
            </w:r>
          </w:p>
        </w:tc>
        <w:tc>
          <w:tcPr>
            <w:tcW w:w="1134" w:type="dxa"/>
          </w:tcPr>
          <w:p w:rsidR="003B55AC" w:rsidRPr="00635A64" w:rsidRDefault="003B55AC" w:rsidP="00C13FEA">
            <w:r w:rsidRPr="00635A64">
              <w:t>98,1%</w:t>
            </w:r>
          </w:p>
        </w:tc>
        <w:tc>
          <w:tcPr>
            <w:tcW w:w="1134" w:type="dxa"/>
          </w:tcPr>
          <w:p w:rsidR="003B55AC" w:rsidRPr="00635A64" w:rsidRDefault="003B55AC" w:rsidP="00C13FEA">
            <w:r w:rsidRPr="00635A64">
              <w:t>97,2%</w:t>
            </w:r>
          </w:p>
        </w:tc>
        <w:tc>
          <w:tcPr>
            <w:tcW w:w="992" w:type="dxa"/>
          </w:tcPr>
          <w:p w:rsidR="003B55AC" w:rsidRDefault="003B55AC" w:rsidP="00C13FEA">
            <w:r w:rsidRPr="00635A64">
              <w:t>99%</w:t>
            </w:r>
          </w:p>
        </w:tc>
      </w:tr>
    </w:tbl>
    <w:p w:rsidR="009B4613" w:rsidRDefault="009B4613" w:rsidP="009B4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613" w:rsidRDefault="009B4613" w:rsidP="009B4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613">
        <w:rPr>
          <w:rFonts w:ascii="Times New Roman" w:hAnsi="Times New Roman" w:cs="Times New Roman"/>
          <w:sz w:val="28"/>
          <w:szCs w:val="28"/>
        </w:rPr>
        <w:t>Целевые индикаторы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программы выполнены на  99,5 </w:t>
      </w:r>
      <w:r w:rsidRPr="009B4613">
        <w:rPr>
          <w:rFonts w:ascii="Times New Roman" w:hAnsi="Times New Roman" w:cs="Times New Roman"/>
          <w:sz w:val="28"/>
          <w:szCs w:val="28"/>
        </w:rPr>
        <w:t>%.</w:t>
      </w:r>
    </w:p>
    <w:p w:rsidR="009B4613" w:rsidRDefault="009B4613" w:rsidP="009B4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E14" w:rsidRPr="00064E14" w:rsidRDefault="00064E14" w:rsidP="00064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</w:t>
      </w:r>
    </w:p>
    <w:p w:rsidR="00064E14" w:rsidRPr="00064E14" w:rsidRDefault="00064E14" w:rsidP="00064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эффективности использования средств муниципального бюджета</w:t>
      </w:r>
    </w:p>
    <w:p w:rsidR="00064E14" w:rsidRDefault="00064E14" w:rsidP="00064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064E14" w:rsidTr="00064E14">
        <w:tc>
          <w:tcPr>
            <w:tcW w:w="656" w:type="dxa"/>
          </w:tcPr>
          <w:p w:rsidR="00064E14" w:rsidRPr="00D81BFE" w:rsidRDefault="00064E14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064E14" w:rsidRPr="00D81BFE" w:rsidRDefault="00064E14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064E14" w:rsidRPr="00D81BFE" w:rsidRDefault="00064E14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</w:p>
        </w:tc>
        <w:tc>
          <w:tcPr>
            <w:tcW w:w="1941" w:type="dxa"/>
          </w:tcPr>
          <w:p w:rsidR="00064E14" w:rsidRPr="00D81BFE" w:rsidRDefault="00064E14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</w:tc>
        <w:tc>
          <w:tcPr>
            <w:tcW w:w="1461" w:type="dxa"/>
          </w:tcPr>
          <w:p w:rsidR="00064E14" w:rsidRPr="00D81BFE" w:rsidRDefault="00064E14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064E14" w:rsidTr="00064E14">
        <w:tc>
          <w:tcPr>
            <w:tcW w:w="656" w:type="dxa"/>
          </w:tcPr>
          <w:p w:rsidR="00064E14" w:rsidRPr="00D81BFE" w:rsidRDefault="00A2744B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6" w:type="dxa"/>
          </w:tcPr>
          <w:p w:rsidR="00064E14" w:rsidRPr="00D81BFE" w:rsidRDefault="00064E14" w:rsidP="00064E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и модернизация дошкольного образования "Новоспасский район" </w:t>
            </w:r>
            <w:proofErr w:type="gramStart"/>
            <w:r w:rsidRPr="00064E14">
              <w:rPr>
                <w:rFonts w:ascii="Times New Roman" w:hAnsi="Times New Roman" w:cs="Times New Roman"/>
                <w:sz w:val="24"/>
                <w:szCs w:val="24"/>
              </w:rPr>
              <w:t>Улья-</w:t>
            </w:r>
            <w:proofErr w:type="spellStart"/>
            <w:r w:rsidRPr="00064E14">
              <w:rPr>
                <w:rFonts w:ascii="Times New Roman" w:hAnsi="Times New Roman" w:cs="Times New Roman"/>
                <w:sz w:val="24"/>
                <w:szCs w:val="24"/>
              </w:rPr>
              <w:t>новской</w:t>
            </w:r>
            <w:proofErr w:type="spellEnd"/>
            <w:proofErr w:type="gramEnd"/>
            <w:r w:rsidRPr="00064E14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на 2021-2023 годы"</w:t>
            </w:r>
          </w:p>
        </w:tc>
        <w:tc>
          <w:tcPr>
            <w:tcW w:w="1985" w:type="dxa"/>
          </w:tcPr>
          <w:p w:rsidR="00064E14" w:rsidRPr="00D81BFE" w:rsidRDefault="00017C96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1301,5</w:t>
            </w:r>
          </w:p>
        </w:tc>
        <w:tc>
          <w:tcPr>
            <w:tcW w:w="1941" w:type="dxa"/>
          </w:tcPr>
          <w:p w:rsidR="00064E14" w:rsidRPr="00D81BFE" w:rsidRDefault="00017C96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  <w:tc>
          <w:tcPr>
            <w:tcW w:w="1461" w:type="dxa"/>
          </w:tcPr>
          <w:p w:rsidR="00064E14" w:rsidRPr="00D81BFE" w:rsidRDefault="00017C96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</w:tbl>
    <w:p w:rsidR="002D16F9" w:rsidRDefault="002D16F9" w:rsidP="002D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E14" w:rsidRDefault="002D16F9" w:rsidP="002D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6F9">
        <w:rPr>
          <w:rFonts w:ascii="Times New Roman" w:hAnsi="Times New Roman" w:cs="Times New Roman"/>
          <w:sz w:val="28"/>
          <w:szCs w:val="28"/>
        </w:rPr>
        <w:t xml:space="preserve">Данная муниципальная программа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со средним уровнем эффективности. </w:t>
      </w:r>
    </w:p>
    <w:p w:rsidR="007749E3" w:rsidRDefault="007749E3" w:rsidP="002D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F65" w:rsidRDefault="00183F65" w:rsidP="00183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83F65">
        <w:rPr>
          <w:rFonts w:ascii="Times New Roman" w:hAnsi="Times New Roman" w:cs="Times New Roman"/>
          <w:b/>
          <w:sz w:val="28"/>
          <w:szCs w:val="28"/>
        </w:rPr>
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области.</w:t>
      </w:r>
    </w:p>
    <w:p w:rsidR="007A56A1" w:rsidRDefault="007A56A1" w:rsidP="00183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A1" w:rsidRPr="007A56A1" w:rsidRDefault="007A56A1" w:rsidP="007A56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A1">
        <w:rPr>
          <w:rFonts w:ascii="Times New Roman" w:hAnsi="Times New Roman" w:cs="Times New Roman"/>
          <w:sz w:val="28"/>
          <w:szCs w:val="28"/>
        </w:rPr>
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6A1">
        <w:rPr>
          <w:rFonts w:ascii="Times New Roman" w:hAnsi="Times New Roman" w:cs="Times New Roman"/>
          <w:sz w:val="28"/>
          <w:szCs w:val="28"/>
        </w:rPr>
        <w:t xml:space="preserve">утверждена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«Новоспасский район» Ульяновской области № 625 от 20.07.2021г. </w:t>
      </w:r>
    </w:p>
    <w:p w:rsidR="00183F65" w:rsidRPr="00183F65" w:rsidRDefault="00183F65" w:rsidP="00D71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65">
        <w:rPr>
          <w:rFonts w:ascii="Times New Roman" w:hAnsi="Times New Roman" w:cs="Times New Roman"/>
          <w:sz w:val="28"/>
          <w:szCs w:val="28"/>
        </w:rPr>
        <w:t>На реализацию мероприятий данной подпрограммы бюджетом предусмотрено ф</w:t>
      </w:r>
      <w:r w:rsidR="00D71CC9">
        <w:rPr>
          <w:rFonts w:ascii="Times New Roman" w:hAnsi="Times New Roman" w:cs="Times New Roman"/>
          <w:sz w:val="28"/>
          <w:szCs w:val="28"/>
        </w:rPr>
        <w:t xml:space="preserve">инансирование в объеме- 1357 </w:t>
      </w:r>
      <w:r w:rsidRPr="00183F6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183F65" w:rsidRPr="00183F65" w:rsidRDefault="00D71CC9" w:rsidP="00D7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F65" w:rsidRPr="00183F65">
        <w:rPr>
          <w:rFonts w:ascii="Times New Roman" w:hAnsi="Times New Roman" w:cs="Times New Roman"/>
          <w:sz w:val="28"/>
          <w:szCs w:val="28"/>
        </w:rPr>
        <w:t>В отчетном периоде освоение средств из мест</w:t>
      </w:r>
      <w:r w:rsidR="002F6E45">
        <w:rPr>
          <w:rFonts w:ascii="Times New Roman" w:hAnsi="Times New Roman" w:cs="Times New Roman"/>
          <w:sz w:val="28"/>
          <w:szCs w:val="28"/>
        </w:rPr>
        <w:t xml:space="preserve">ного бюджета составило 1 574,2 </w:t>
      </w:r>
      <w:r w:rsidR="00B759CD">
        <w:rPr>
          <w:rFonts w:ascii="Times New Roman" w:hAnsi="Times New Roman" w:cs="Times New Roman"/>
          <w:sz w:val="28"/>
          <w:szCs w:val="28"/>
        </w:rPr>
        <w:t xml:space="preserve"> тыс. руб. (116 </w:t>
      </w:r>
      <w:r w:rsidR="00183F65" w:rsidRPr="00183F65">
        <w:rPr>
          <w:rFonts w:ascii="Times New Roman" w:hAnsi="Times New Roman" w:cs="Times New Roman"/>
          <w:sz w:val="28"/>
          <w:szCs w:val="28"/>
        </w:rPr>
        <w:t xml:space="preserve"> % от предусмотренного объема финансировании за счет средств районного бюджета). </w:t>
      </w:r>
    </w:p>
    <w:p w:rsidR="00183F65" w:rsidRPr="00183F65" w:rsidRDefault="00183F65" w:rsidP="00D71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65">
        <w:rPr>
          <w:rFonts w:ascii="Times New Roman" w:hAnsi="Times New Roman" w:cs="Times New Roman"/>
          <w:sz w:val="28"/>
          <w:szCs w:val="28"/>
        </w:rPr>
        <w:t xml:space="preserve">В рамках программы проведены следующие мероприятия: </w:t>
      </w:r>
    </w:p>
    <w:p w:rsidR="00183F65" w:rsidRPr="00183F65" w:rsidRDefault="00183F65" w:rsidP="00D71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65">
        <w:rPr>
          <w:rFonts w:ascii="Times New Roman" w:hAnsi="Times New Roman" w:cs="Times New Roman"/>
          <w:sz w:val="28"/>
          <w:szCs w:val="28"/>
        </w:rPr>
        <w:t>- установка и обслуживание тревожной кнопки, автоматизированной пожарной сигнализации в образо</w:t>
      </w:r>
      <w:r w:rsidR="00DA52E5">
        <w:rPr>
          <w:rFonts w:ascii="Times New Roman" w:hAnsi="Times New Roman" w:cs="Times New Roman"/>
          <w:sz w:val="28"/>
          <w:szCs w:val="28"/>
        </w:rPr>
        <w:t>вательных организациях  – 601,1</w:t>
      </w:r>
      <w:r w:rsidRPr="00183F65">
        <w:rPr>
          <w:rFonts w:ascii="Times New Roman" w:hAnsi="Times New Roman" w:cs="Times New Roman"/>
          <w:sz w:val="28"/>
          <w:szCs w:val="28"/>
        </w:rPr>
        <w:t xml:space="preserve"> </w:t>
      </w:r>
      <w:r w:rsidR="00B759C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83F65">
        <w:rPr>
          <w:rFonts w:ascii="Times New Roman" w:hAnsi="Times New Roman" w:cs="Times New Roman"/>
          <w:sz w:val="28"/>
          <w:szCs w:val="28"/>
        </w:rPr>
        <w:t>руб.</w:t>
      </w:r>
    </w:p>
    <w:p w:rsidR="00183F65" w:rsidRPr="00183F65" w:rsidRDefault="00183F65" w:rsidP="00D71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65">
        <w:rPr>
          <w:rFonts w:ascii="Times New Roman" w:hAnsi="Times New Roman" w:cs="Times New Roman"/>
          <w:sz w:val="28"/>
          <w:szCs w:val="28"/>
        </w:rPr>
        <w:t>- обработки деревянных конструкций, чердачных помещени</w:t>
      </w:r>
      <w:r w:rsidR="00DA52E5">
        <w:rPr>
          <w:rFonts w:ascii="Times New Roman" w:hAnsi="Times New Roman" w:cs="Times New Roman"/>
          <w:sz w:val="28"/>
          <w:szCs w:val="28"/>
        </w:rPr>
        <w:t xml:space="preserve">й – 255,6 </w:t>
      </w:r>
      <w:r w:rsidRPr="00183F65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183F65" w:rsidRPr="00183F65" w:rsidRDefault="00183F65" w:rsidP="00D71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65">
        <w:rPr>
          <w:rFonts w:ascii="Times New Roman" w:hAnsi="Times New Roman" w:cs="Times New Roman"/>
          <w:sz w:val="28"/>
          <w:szCs w:val="28"/>
        </w:rPr>
        <w:t xml:space="preserve">- курсы пожарной безопасности, электробезопасности, </w:t>
      </w:r>
      <w:r w:rsidR="00DA52E5">
        <w:rPr>
          <w:rFonts w:ascii="Times New Roman" w:hAnsi="Times New Roman" w:cs="Times New Roman"/>
          <w:sz w:val="28"/>
          <w:szCs w:val="28"/>
        </w:rPr>
        <w:t>гражданской обороны по ЧС – 10</w:t>
      </w:r>
      <w:r w:rsidRPr="00183F65"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183F65" w:rsidRPr="00183F65" w:rsidRDefault="00183F65" w:rsidP="00D71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83F65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="00DA52E5">
        <w:rPr>
          <w:rFonts w:ascii="Times New Roman" w:hAnsi="Times New Roman" w:cs="Times New Roman"/>
          <w:sz w:val="28"/>
          <w:szCs w:val="28"/>
        </w:rPr>
        <w:t xml:space="preserve"> (заправка) огнетушителей – 20</w:t>
      </w:r>
      <w:r w:rsidRPr="00183F6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183F65" w:rsidRPr="00183F65" w:rsidRDefault="00183F65" w:rsidP="00D71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65">
        <w:rPr>
          <w:rFonts w:ascii="Times New Roman" w:hAnsi="Times New Roman" w:cs="Times New Roman"/>
          <w:sz w:val="28"/>
          <w:szCs w:val="28"/>
        </w:rPr>
        <w:t>- ус</w:t>
      </w:r>
      <w:r w:rsidR="00DA52E5">
        <w:rPr>
          <w:rFonts w:ascii="Times New Roman" w:hAnsi="Times New Roman" w:cs="Times New Roman"/>
          <w:sz w:val="28"/>
          <w:szCs w:val="28"/>
        </w:rPr>
        <w:t>луги физической охраны – 587,5</w:t>
      </w:r>
      <w:r w:rsidRPr="00183F6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73A61" w:rsidRDefault="00183F65" w:rsidP="00D71C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F65">
        <w:rPr>
          <w:rFonts w:ascii="Times New Roman" w:hAnsi="Times New Roman" w:cs="Times New Roman"/>
          <w:sz w:val="28"/>
          <w:szCs w:val="28"/>
        </w:rPr>
        <w:t>- установка и заме</w:t>
      </w:r>
      <w:r w:rsidR="00D71CC9">
        <w:rPr>
          <w:rFonts w:ascii="Times New Roman" w:hAnsi="Times New Roman" w:cs="Times New Roman"/>
          <w:sz w:val="28"/>
          <w:szCs w:val="28"/>
        </w:rPr>
        <w:t>на камер видеонаблюдения – 100</w:t>
      </w:r>
      <w:r w:rsidRPr="00183F6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73A61" w:rsidRDefault="00873A61" w:rsidP="00D7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C29" w:rsidRDefault="00FC7C29" w:rsidP="00D7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C29" w:rsidRDefault="00FC7C29" w:rsidP="00FC7C29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46B0">
        <w:rPr>
          <w:rFonts w:ascii="Times New Roman" w:hAnsi="Times New Roman" w:cs="Times New Roman"/>
          <w:sz w:val="28"/>
          <w:szCs w:val="28"/>
        </w:rPr>
        <w:t>Оценка степени достижения целевых индикаторов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3568"/>
        <w:gridCol w:w="3715"/>
        <w:gridCol w:w="1134"/>
        <w:gridCol w:w="1134"/>
        <w:gridCol w:w="992"/>
      </w:tblGrid>
      <w:tr w:rsidR="00FC7C29" w:rsidRPr="0075711A" w:rsidTr="00C13FEA">
        <w:tc>
          <w:tcPr>
            <w:tcW w:w="656" w:type="dxa"/>
          </w:tcPr>
          <w:p w:rsidR="00FC7C29" w:rsidRPr="00DE3855" w:rsidRDefault="00FC7C29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FC7C29" w:rsidRPr="00DE3855" w:rsidRDefault="00FC7C29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FC7C29" w:rsidRPr="00DE3855" w:rsidRDefault="00FC7C29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FC7C29" w:rsidRPr="00DE3855" w:rsidRDefault="00FC7C29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C7C29" w:rsidRPr="00DE3855" w:rsidRDefault="00FC7C29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FC7C29" w:rsidRPr="00DE3855" w:rsidRDefault="00FC7C29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0A4C" w:rsidTr="00C13FEA">
        <w:tc>
          <w:tcPr>
            <w:tcW w:w="656" w:type="dxa"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8" w:type="dxa"/>
            <w:vMerge w:val="restart"/>
          </w:tcPr>
          <w:p w:rsidR="00110A4C" w:rsidRPr="00FC7C29" w:rsidRDefault="00110A4C" w:rsidP="00FC7C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«Укрепление антитеррористической защищенности, пожарной безопасности муниципальных образовательных организаций   муниципального образования «Новоспасский район»  Ульяновской области на 2022-2024 годы»</w:t>
            </w:r>
          </w:p>
        </w:tc>
        <w:tc>
          <w:tcPr>
            <w:tcW w:w="3715" w:type="dxa"/>
          </w:tcPr>
          <w:p w:rsidR="00110A4C" w:rsidRPr="005E06C2" w:rsidRDefault="00110A4C" w:rsidP="00C13FEA">
            <w:r w:rsidRPr="005E06C2">
              <w:t xml:space="preserve">Доля оснащенности объектов муниципальных организаций кнопкой тревожной сигнализации </w:t>
            </w:r>
          </w:p>
        </w:tc>
        <w:tc>
          <w:tcPr>
            <w:tcW w:w="1134" w:type="dxa"/>
          </w:tcPr>
          <w:p w:rsidR="00110A4C" w:rsidRPr="00EC0ABF" w:rsidRDefault="00110A4C" w:rsidP="00C13FEA">
            <w:r>
              <w:t>100%</w:t>
            </w:r>
          </w:p>
        </w:tc>
        <w:tc>
          <w:tcPr>
            <w:tcW w:w="1134" w:type="dxa"/>
          </w:tcPr>
          <w:p w:rsidR="00110A4C" w:rsidRPr="00EC0ABF" w:rsidRDefault="00110A4C" w:rsidP="00C13FEA">
            <w:r w:rsidRPr="002439CE">
              <w:t>100%</w:t>
            </w:r>
          </w:p>
        </w:tc>
        <w:tc>
          <w:tcPr>
            <w:tcW w:w="992" w:type="dxa"/>
          </w:tcPr>
          <w:p w:rsidR="00110A4C" w:rsidRDefault="00110A4C" w:rsidP="00C13FEA">
            <w:r>
              <w:t>100%</w:t>
            </w:r>
          </w:p>
        </w:tc>
      </w:tr>
      <w:tr w:rsidR="00110A4C" w:rsidTr="00C13FEA">
        <w:tc>
          <w:tcPr>
            <w:tcW w:w="656" w:type="dxa"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110A4C" w:rsidRPr="005E06C2" w:rsidRDefault="00110A4C" w:rsidP="00C13FEA">
            <w:r w:rsidRPr="005E06C2">
              <w:t xml:space="preserve">Доля оснащенности и реконструкция в образовательных организациях, наружного ограждения  </w:t>
            </w:r>
          </w:p>
        </w:tc>
        <w:tc>
          <w:tcPr>
            <w:tcW w:w="1134" w:type="dxa"/>
          </w:tcPr>
          <w:p w:rsidR="00110A4C" w:rsidRPr="00635A64" w:rsidRDefault="00110A4C" w:rsidP="00C13FEA">
            <w:r>
              <w:t>90 %</w:t>
            </w:r>
          </w:p>
        </w:tc>
        <w:tc>
          <w:tcPr>
            <w:tcW w:w="1134" w:type="dxa"/>
          </w:tcPr>
          <w:p w:rsidR="00110A4C" w:rsidRPr="00635A64" w:rsidRDefault="00110A4C" w:rsidP="00C13FEA">
            <w:r>
              <w:t>-</w:t>
            </w:r>
          </w:p>
        </w:tc>
        <w:tc>
          <w:tcPr>
            <w:tcW w:w="992" w:type="dxa"/>
          </w:tcPr>
          <w:p w:rsidR="00110A4C" w:rsidRDefault="00110A4C" w:rsidP="00C13FEA">
            <w:r>
              <w:t>-</w:t>
            </w:r>
          </w:p>
        </w:tc>
      </w:tr>
      <w:tr w:rsidR="00110A4C" w:rsidTr="00C13FEA">
        <w:tc>
          <w:tcPr>
            <w:tcW w:w="656" w:type="dxa"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110A4C" w:rsidRPr="005E06C2" w:rsidRDefault="00110A4C" w:rsidP="00C13FEA">
            <w:r w:rsidRPr="005E06C2">
              <w:t xml:space="preserve">Доля противопожарной обработки деревянных конструкций, чердачных помещений </w:t>
            </w:r>
          </w:p>
        </w:tc>
        <w:tc>
          <w:tcPr>
            <w:tcW w:w="1134" w:type="dxa"/>
          </w:tcPr>
          <w:p w:rsidR="00110A4C" w:rsidRPr="00CC040F" w:rsidRDefault="00110A4C" w:rsidP="00C13FEA">
            <w:r w:rsidRPr="00CC040F">
              <w:t>100%</w:t>
            </w:r>
          </w:p>
        </w:tc>
        <w:tc>
          <w:tcPr>
            <w:tcW w:w="1134" w:type="dxa"/>
          </w:tcPr>
          <w:p w:rsidR="00110A4C" w:rsidRPr="00CC040F" w:rsidRDefault="00110A4C" w:rsidP="00C13FEA">
            <w:r w:rsidRPr="00CC040F">
              <w:t>100%</w:t>
            </w:r>
          </w:p>
        </w:tc>
        <w:tc>
          <w:tcPr>
            <w:tcW w:w="992" w:type="dxa"/>
          </w:tcPr>
          <w:p w:rsidR="00110A4C" w:rsidRDefault="00110A4C" w:rsidP="00C13FEA">
            <w:r w:rsidRPr="00CC040F">
              <w:t>100%</w:t>
            </w:r>
          </w:p>
        </w:tc>
      </w:tr>
      <w:tr w:rsidR="00110A4C" w:rsidTr="00C13FEA">
        <w:tc>
          <w:tcPr>
            <w:tcW w:w="656" w:type="dxa"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110A4C" w:rsidRPr="005E06C2" w:rsidRDefault="00110A4C" w:rsidP="00C13FEA">
            <w:proofErr w:type="gramStart"/>
            <w:r w:rsidRPr="005E06C2">
              <w:t xml:space="preserve">Доля обеспеченности системы </w:t>
            </w:r>
            <w:proofErr w:type="spellStart"/>
            <w:r w:rsidRPr="005E06C2">
              <w:lastRenderedPageBreak/>
              <w:t>внутриобъектового</w:t>
            </w:r>
            <w:proofErr w:type="spellEnd"/>
            <w:r w:rsidRPr="005E06C2">
              <w:t xml:space="preserve"> видеонаблюдения (установка и замена внутренних камер видеонаблюдения</w:t>
            </w:r>
            <w:proofErr w:type="gramEnd"/>
          </w:p>
        </w:tc>
        <w:tc>
          <w:tcPr>
            <w:tcW w:w="1134" w:type="dxa"/>
          </w:tcPr>
          <w:p w:rsidR="00110A4C" w:rsidRPr="007B656B" w:rsidRDefault="00110A4C" w:rsidP="00C13FEA">
            <w:r w:rsidRPr="007B656B">
              <w:lastRenderedPageBreak/>
              <w:t>100%</w:t>
            </w:r>
          </w:p>
        </w:tc>
        <w:tc>
          <w:tcPr>
            <w:tcW w:w="1134" w:type="dxa"/>
          </w:tcPr>
          <w:p w:rsidR="00110A4C" w:rsidRPr="007B656B" w:rsidRDefault="00110A4C" w:rsidP="00C13FEA">
            <w:r w:rsidRPr="007B656B">
              <w:t>100%</w:t>
            </w:r>
          </w:p>
        </w:tc>
        <w:tc>
          <w:tcPr>
            <w:tcW w:w="992" w:type="dxa"/>
          </w:tcPr>
          <w:p w:rsidR="00110A4C" w:rsidRDefault="00110A4C" w:rsidP="00C13FEA">
            <w:r w:rsidRPr="007B656B">
              <w:t>100%</w:t>
            </w:r>
          </w:p>
        </w:tc>
      </w:tr>
      <w:tr w:rsidR="00110A4C" w:rsidTr="00C13FEA">
        <w:tc>
          <w:tcPr>
            <w:tcW w:w="656" w:type="dxa"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110A4C" w:rsidRPr="005E06C2" w:rsidRDefault="00110A4C" w:rsidP="00C13FEA">
            <w:r w:rsidRPr="005E06C2">
              <w:t xml:space="preserve">Доля обеспеченности системы </w:t>
            </w:r>
            <w:proofErr w:type="spellStart"/>
            <w:r w:rsidRPr="005E06C2">
              <w:t>внешнеобъектового</w:t>
            </w:r>
            <w:proofErr w:type="spellEnd"/>
            <w:r w:rsidRPr="005E06C2">
              <w:t xml:space="preserve"> видеонаблюдения (установка и замена наружных камер видеонаблюдения) </w:t>
            </w:r>
          </w:p>
        </w:tc>
        <w:tc>
          <w:tcPr>
            <w:tcW w:w="1134" w:type="dxa"/>
          </w:tcPr>
          <w:p w:rsidR="00110A4C" w:rsidRPr="0089518A" w:rsidRDefault="00110A4C" w:rsidP="00C13FEA">
            <w:r w:rsidRPr="0089518A">
              <w:t>100%</w:t>
            </w:r>
          </w:p>
        </w:tc>
        <w:tc>
          <w:tcPr>
            <w:tcW w:w="1134" w:type="dxa"/>
          </w:tcPr>
          <w:p w:rsidR="00110A4C" w:rsidRPr="0089518A" w:rsidRDefault="00110A4C" w:rsidP="00C13FEA">
            <w:r w:rsidRPr="0089518A">
              <w:t>100%</w:t>
            </w:r>
          </w:p>
        </w:tc>
        <w:tc>
          <w:tcPr>
            <w:tcW w:w="992" w:type="dxa"/>
          </w:tcPr>
          <w:p w:rsidR="00110A4C" w:rsidRDefault="00110A4C" w:rsidP="00C13FEA">
            <w:r w:rsidRPr="0089518A">
              <w:t>100%</w:t>
            </w:r>
          </w:p>
        </w:tc>
      </w:tr>
      <w:tr w:rsidR="00110A4C" w:rsidTr="00C13FEA">
        <w:tc>
          <w:tcPr>
            <w:tcW w:w="656" w:type="dxa"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110A4C" w:rsidRPr="005E06C2" w:rsidRDefault="00110A4C" w:rsidP="00C13FEA">
            <w:r w:rsidRPr="005E06C2">
              <w:t>Доля установки и замены приборов наружного освещения на территории образовательных организаций</w:t>
            </w:r>
          </w:p>
        </w:tc>
        <w:tc>
          <w:tcPr>
            <w:tcW w:w="1134" w:type="dxa"/>
          </w:tcPr>
          <w:p w:rsidR="00110A4C" w:rsidRPr="00635A64" w:rsidRDefault="00110A4C" w:rsidP="00C13FEA">
            <w:r>
              <w:t>90%</w:t>
            </w:r>
          </w:p>
        </w:tc>
        <w:tc>
          <w:tcPr>
            <w:tcW w:w="1134" w:type="dxa"/>
          </w:tcPr>
          <w:p w:rsidR="00110A4C" w:rsidRPr="00635A64" w:rsidRDefault="00110A4C" w:rsidP="00C13FEA">
            <w:r>
              <w:t>-</w:t>
            </w:r>
          </w:p>
        </w:tc>
        <w:tc>
          <w:tcPr>
            <w:tcW w:w="992" w:type="dxa"/>
          </w:tcPr>
          <w:p w:rsidR="00110A4C" w:rsidRDefault="00110A4C" w:rsidP="00C13FEA">
            <w:r>
              <w:t>-</w:t>
            </w:r>
          </w:p>
        </w:tc>
      </w:tr>
      <w:tr w:rsidR="00110A4C" w:rsidTr="00C13FEA">
        <w:tc>
          <w:tcPr>
            <w:tcW w:w="656" w:type="dxa"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110A4C" w:rsidRPr="00DE3855" w:rsidRDefault="00110A4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110A4C" w:rsidRPr="005E2906" w:rsidRDefault="0033609C" w:rsidP="00C13FEA">
            <w:r>
              <w:t xml:space="preserve">Доля </w:t>
            </w:r>
            <w:proofErr w:type="spellStart"/>
            <w:r>
              <w:t>обученности</w:t>
            </w:r>
            <w:proofErr w:type="spellEnd"/>
            <w:r>
              <w:t xml:space="preserve"> </w:t>
            </w:r>
            <w:r w:rsidR="00110A4C" w:rsidRPr="005E2906">
              <w:t>работников образовательных организаций пожарной безопасности, электробезопасности, гражданской обороне по чрезвычайным ситуациям</w:t>
            </w:r>
          </w:p>
        </w:tc>
        <w:tc>
          <w:tcPr>
            <w:tcW w:w="1134" w:type="dxa"/>
          </w:tcPr>
          <w:p w:rsidR="00110A4C" w:rsidRPr="00AE56F4" w:rsidRDefault="0070120C" w:rsidP="00C13FEA">
            <w:r>
              <w:t>100%</w:t>
            </w:r>
          </w:p>
        </w:tc>
        <w:tc>
          <w:tcPr>
            <w:tcW w:w="1134" w:type="dxa"/>
          </w:tcPr>
          <w:p w:rsidR="00110A4C" w:rsidRPr="00AE56F4" w:rsidRDefault="0070120C" w:rsidP="00C13FEA">
            <w:r w:rsidRPr="0070120C">
              <w:t>100%</w:t>
            </w:r>
          </w:p>
        </w:tc>
        <w:tc>
          <w:tcPr>
            <w:tcW w:w="992" w:type="dxa"/>
          </w:tcPr>
          <w:p w:rsidR="00110A4C" w:rsidRDefault="0070120C" w:rsidP="00C13FEA">
            <w:r w:rsidRPr="0070120C">
              <w:t>100%</w:t>
            </w:r>
          </w:p>
        </w:tc>
      </w:tr>
      <w:tr w:rsidR="0070120C" w:rsidTr="00C13FEA">
        <w:tc>
          <w:tcPr>
            <w:tcW w:w="656" w:type="dxa"/>
          </w:tcPr>
          <w:p w:rsidR="0070120C" w:rsidRPr="00DE3855" w:rsidRDefault="0070120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70120C" w:rsidRPr="00DE3855" w:rsidRDefault="0070120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0120C" w:rsidRPr="005E2906" w:rsidRDefault="0070120C" w:rsidP="00C13FEA">
            <w:r w:rsidRPr="005E2906">
              <w:t xml:space="preserve">Доля оснащенности мебелью и оборудованием, соответствующим санитарно-гигиеническим требованиям </w:t>
            </w:r>
          </w:p>
        </w:tc>
        <w:tc>
          <w:tcPr>
            <w:tcW w:w="1134" w:type="dxa"/>
          </w:tcPr>
          <w:p w:rsidR="0070120C" w:rsidRPr="00ED3D0B" w:rsidRDefault="0070120C" w:rsidP="00C13FEA">
            <w:r w:rsidRPr="00ED3D0B">
              <w:t>90%</w:t>
            </w:r>
          </w:p>
        </w:tc>
        <w:tc>
          <w:tcPr>
            <w:tcW w:w="1134" w:type="dxa"/>
          </w:tcPr>
          <w:p w:rsidR="0070120C" w:rsidRPr="00ED3D0B" w:rsidRDefault="0070120C" w:rsidP="00C13FEA">
            <w:r w:rsidRPr="00ED3D0B">
              <w:t>90%</w:t>
            </w:r>
          </w:p>
        </w:tc>
        <w:tc>
          <w:tcPr>
            <w:tcW w:w="992" w:type="dxa"/>
          </w:tcPr>
          <w:p w:rsidR="0070120C" w:rsidRDefault="0070120C" w:rsidP="00C13FEA">
            <w:r w:rsidRPr="00ED3D0B">
              <w:t>100%</w:t>
            </w:r>
          </w:p>
        </w:tc>
      </w:tr>
      <w:tr w:rsidR="0070120C" w:rsidTr="00C13FEA">
        <w:tc>
          <w:tcPr>
            <w:tcW w:w="656" w:type="dxa"/>
          </w:tcPr>
          <w:p w:rsidR="0070120C" w:rsidRPr="00DE3855" w:rsidRDefault="0070120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0120C" w:rsidRPr="00DE3855" w:rsidRDefault="0070120C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70120C" w:rsidRPr="005E2906" w:rsidRDefault="0070120C" w:rsidP="00C13FEA">
            <w:r>
              <w:t xml:space="preserve">Доля оснащенности объектов муниципальных организаций физической охраной </w:t>
            </w:r>
          </w:p>
        </w:tc>
        <w:tc>
          <w:tcPr>
            <w:tcW w:w="1134" w:type="dxa"/>
          </w:tcPr>
          <w:p w:rsidR="0070120C" w:rsidRPr="007E333E" w:rsidRDefault="0070120C" w:rsidP="00C13FEA">
            <w:r w:rsidRPr="007E333E">
              <w:t>8 %</w:t>
            </w:r>
          </w:p>
        </w:tc>
        <w:tc>
          <w:tcPr>
            <w:tcW w:w="1134" w:type="dxa"/>
          </w:tcPr>
          <w:p w:rsidR="0070120C" w:rsidRPr="007E333E" w:rsidRDefault="0070120C" w:rsidP="00C13FEA">
            <w:r w:rsidRPr="007E333E">
              <w:t>8 %</w:t>
            </w:r>
          </w:p>
        </w:tc>
        <w:tc>
          <w:tcPr>
            <w:tcW w:w="992" w:type="dxa"/>
          </w:tcPr>
          <w:p w:rsidR="0070120C" w:rsidRDefault="0070120C" w:rsidP="00C13FEA">
            <w:r w:rsidRPr="007E333E">
              <w:t>100%</w:t>
            </w:r>
          </w:p>
        </w:tc>
      </w:tr>
    </w:tbl>
    <w:p w:rsidR="00A93986" w:rsidRDefault="00A93986" w:rsidP="00D7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86" w:rsidRDefault="00A93986" w:rsidP="00D7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986">
        <w:rPr>
          <w:rFonts w:ascii="Times New Roman" w:hAnsi="Times New Roman" w:cs="Times New Roman"/>
          <w:sz w:val="28"/>
          <w:szCs w:val="28"/>
        </w:rPr>
        <w:t xml:space="preserve">Целевые индикаторы муниципальной программы выполнены на  </w:t>
      </w:r>
      <w:r w:rsidR="00FF23AB">
        <w:rPr>
          <w:rFonts w:ascii="Times New Roman" w:hAnsi="Times New Roman" w:cs="Times New Roman"/>
          <w:sz w:val="28"/>
          <w:szCs w:val="28"/>
        </w:rPr>
        <w:t xml:space="preserve">88,8 %. </w:t>
      </w:r>
    </w:p>
    <w:p w:rsidR="009C1348" w:rsidRDefault="009C1348" w:rsidP="00D7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27F" w:rsidRPr="00064E14" w:rsidRDefault="002B127F" w:rsidP="002B1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</w:t>
      </w:r>
    </w:p>
    <w:p w:rsidR="002B127F" w:rsidRPr="00064E14" w:rsidRDefault="002B127F" w:rsidP="002B1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эффективности использования средств муниципального бюджета</w:t>
      </w:r>
    </w:p>
    <w:p w:rsidR="002B127F" w:rsidRDefault="002B127F" w:rsidP="002B12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2B127F" w:rsidTr="00C13FEA">
        <w:tc>
          <w:tcPr>
            <w:tcW w:w="656" w:type="dxa"/>
          </w:tcPr>
          <w:p w:rsidR="002B127F" w:rsidRPr="00D81BFE" w:rsidRDefault="002B127F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2B127F" w:rsidRPr="00D81BFE" w:rsidRDefault="002B127F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2B127F" w:rsidRPr="00D81BFE" w:rsidRDefault="002B127F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 w:rsidR="003B34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B34E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B34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B34E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3B34E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2B127F" w:rsidRDefault="002B127F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3B34EA" w:rsidRPr="00D81BFE" w:rsidRDefault="003B34EA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2B127F" w:rsidRPr="00D81BFE" w:rsidRDefault="002B127F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2B127F" w:rsidTr="00C13FEA">
        <w:tc>
          <w:tcPr>
            <w:tcW w:w="656" w:type="dxa"/>
          </w:tcPr>
          <w:p w:rsidR="002B127F" w:rsidRPr="00D81BFE" w:rsidRDefault="002B127F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6" w:type="dxa"/>
          </w:tcPr>
          <w:p w:rsidR="002B127F" w:rsidRPr="00D81BFE" w:rsidRDefault="002B127F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«Укрепление антитеррористической защищенности, пожарной безопасности муниципальных образовательных организаций   муниципального образования «Новоспасский район»  Ульяновской области на 2022-2024 годы»</w:t>
            </w:r>
          </w:p>
        </w:tc>
        <w:tc>
          <w:tcPr>
            <w:tcW w:w="1985" w:type="dxa"/>
          </w:tcPr>
          <w:p w:rsidR="002B127F" w:rsidRDefault="002B127F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7F" w:rsidRPr="00D81BFE" w:rsidRDefault="007570D7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1941" w:type="dxa"/>
          </w:tcPr>
          <w:p w:rsidR="002B127F" w:rsidRDefault="002B127F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D7" w:rsidRDefault="007570D7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1574,2</w:t>
            </w:r>
          </w:p>
          <w:p w:rsidR="002B127F" w:rsidRPr="00D81BFE" w:rsidRDefault="002B127F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2B127F" w:rsidRDefault="002B127F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27F" w:rsidRPr="00D81BFE" w:rsidRDefault="000C2AFF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266BC0" w:rsidRDefault="00266BC0" w:rsidP="00D7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C0">
        <w:rPr>
          <w:rFonts w:ascii="Times New Roman" w:hAnsi="Times New Roman" w:cs="Times New Roman"/>
          <w:sz w:val="28"/>
          <w:szCs w:val="28"/>
        </w:rPr>
        <w:t>Данная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пальная программа реализуется с высоким </w:t>
      </w:r>
      <w:r w:rsidRPr="00266BC0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690553" w:rsidRDefault="00690553" w:rsidP="00D7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553" w:rsidRDefault="00690553" w:rsidP="00D7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553" w:rsidRDefault="00690553" w:rsidP="00D7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D26" w:rsidRDefault="00ED7D26" w:rsidP="00ED7D26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26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программа «Школьное питание в 1-4 классах» в муниципальном образовании «Новоспасский район» Ульяновской </w:t>
      </w:r>
      <w:r w:rsidRPr="00390B5E">
        <w:rPr>
          <w:rFonts w:ascii="Times New Roman" w:hAnsi="Times New Roman" w:cs="Times New Roman"/>
          <w:b/>
          <w:sz w:val="28"/>
          <w:szCs w:val="28"/>
        </w:rPr>
        <w:t>области</w:t>
      </w:r>
      <w:r w:rsidR="00390B5E" w:rsidRPr="00390B5E">
        <w:rPr>
          <w:rFonts w:ascii="Times New Roman" w:hAnsi="Times New Roman" w:cs="Times New Roman"/>
          <w:b/>
          <w:sz w:val="28"/>
          <w:szCs w:val="28"/>
        </w:rPr>
        <w:t xml:space="preserve"> на 2020-2024 годы</w:t>
      </w:r>
    </w:p>
    <w:p w:rsidR="008B1DB8" w:rsidRDefault="008B1DB8" w:rsidP="00ED7D26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B8" w:rsidRPr="00ED7D26" w:rsidRDefault="008B1DB8" w:rsidP="00ED7D26">
      <w:pPr>
        <w:tabs>
          <w:tab w:val="left" w:pos="-57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D26" w:rsidRPr="008B1DB8" w:rsidRDefault="008B1DB8" w:rsidP="008B1DB8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1DB8">
        <w:rPr>
          <w:rFonts w:ascii="Times New Roman" w:hAnsi="Times New Roman"/>
          <w:sz w:val="28"/>
          <w:szCs w:val="28"/>
        </w:rPr>
        <w:t xml:space="preserve">Муниципальная программа «Школьное питание в 1-4 классах» в муниципальном образовании «Новоспасский район» Ульяновской </w:t>
      </w:r>
      <w:r w:rsidRPr="008B1DB8">
        <w:rPr>
          <w:rFonts w:ascii="Times New Roman" w:hAnsi="Times New Roman" w:cs="Times New Roman"/>
          <w:sz w:val="28"/>
          <w:szCs w:val="28"/>
        </w:rPr>
        <w:t>области на 2020-2024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700 от 26.08.2020 г.</w:t>
      </w:r>
    </w:p>
    <w:p w:rsidR="002F384B" w:rsidRPr="006D2151" w:rsidRDefault="008B1DB8" w:rsidP="006D2151">
      <w:pPr>
        <w:tabs>
          <w:tab w:val="left" w:pos="-57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7D26" w:rsidRPr="00ED7D26">
        <w:rPr>
          <w:rFonts w:ascii="Times New Roman" w:hAnsi="Times New Roman"/>
          <w:sz w:val="28"/>
          <w:szCs w:val="28"/>
        </w:rPr>
        <w:t xml:space="preserve">На реализацию мероприятий данной подпрограммы бюджетом предусмотрено финансирование в объеме- </w:t>
      </w:r>
      <w:r w:rsidR="00441331">
        <w:rPr>
          <w:rFonts w:ascii="Times New Roman" w:hAnsi="Times New Roman"/>
          <w:sz w:val="28"/>
          <w:szCs w:val="28"/>
        </w:rPr>
        <w:t>362,2</w:t>
      </w:r>
      <w:r w:rsidR="00ED7D26" w:rsidRPr="00ED7D26">
        <w:rPr>
          <w:rFonts w:ascii="Times New Roman" w:hAnsi="Times New Roman"/>
          <w:sz w:val="28"/>
          <w:szCs w:val="28"/>
        </w:rPr>
        <w:t xml:space="preserve"> тыс. руб.  В отчетном периоде освоение средств из м</w:t>
      </w:r>
      <w:r w:rsidR="00441331">
        <w:rPr>
          <w:rFonts w:ascii="Times New Roman" w:hAnsi="Times New Roman"/>
          <w:sz w:val="28"/>
          <w:szCs w:val="28"/>
        </w:rPr>
        <w:t xml:space="preserve">естного бюджета составило 45,3 . руб. (12,4 </w:t>
      </w:r>
      <w:r w:rsidR="00ED7D26" w:rsidRPr="00ED7D26">
        <w:rPr>
          <w:rFonts w:ascii="Times New Roman" w:hAnsi="Times New Roman"/>
          <w:sz w:val="28"/>
          <w:szCs w:val="28"/>
        </w:rPr>
        <w:t>% от предусмотренного объема финансировании за сч</w:t>
      </w:r>
      <w:r w:rsidR="006D2151">
        <w:rPr>
          <w:rFonts w:ascii="Times New Roman" w:hAnsi="Times New Roman"/>
          <w:sz w:val="28"/>
          <w:szCs w:val="28"/>
        </w:rPr>
        <w:t xml:space="preserve">ет средств районного бюджета). </w:t>
      </w:r>
    </w:p>
    <w:p w:rsidR="002F384B" w:rsidRDefault="002F384B" w:rsidP="006D2151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46B0">
        <w:rPr>
          <w:rFonts w:ascii="Times New Roman" w:hAnsi="Times New Roman" w:cs="Times New Roman"/>
          <w:sz w:val="28"/>
          <w:szCs w:val="28"/>
        </w:rPr>
        <w:t>Оценка степени достижения целевых индикаторов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4164"/>
        <w:gridCol w:w="3119"/>
        <w:gridCol w:w="1134"/>
        <w:gridCol w:w="1134"/>
        <w:gridCol w:w="992"/>
      </w:tblGrid>
      <w:tr w:rsidR="002F384B" w:rsidRPr="0075711A" w:rsidTr="009E685A">
        <w:tc>
          <w:tcPr>
            <w:tcW w:w="656" w:type="dxa"/>
          </w:tcPr>
          <w:p w:rsidR="002F384B" w:rsidRPr="00DE3855" w:rsidRDefault="002F384B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</w:tcPr>
          <w:p w:rsidR="002F384B" w:rsidRPr="00DE3855" w:rsidRDefault="002F384B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119" w:type="dxa"/>
          </w:tcPr>
          <w:p w:rsidR="002F384B" w:rsidRPr="00DE3855" w:rsidRDefault="002F384B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2F384B" w:rsidRPr="00DE3855" w:rsidRDefault="002F384B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F384B" w:rsidRPr="00DE3855" w:rsidRDefault="002F384B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2F384B" w:rsidRPr="00DE3855" w:rsidRDefault="002F384B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685A" w:rsidTr="009E685A">
        <w:tc>
          <w:tcPr>
            <w:tcW w:w="656" w:type="dxa"/>
            <w:vMerge w:val="restart"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4" w:type="dxa"/>
            <w:vMerge w:val="restart"/>
          </w:tcPr>
          <w:p w:rsidR="009E685A" w:rsidRPr="00087441" w:rsidRDefault="009E685A" w:rsidP="0008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"Школьное питание в 1-4 классах" в муниципальном образовании "Новоспасский район" </w:t>
            </w:r>
            <w:proofErr w:type="gramStart"/>
            <w:r w:rsidRPr="00087441">
              <w:rPr>
                <w:rFonts w:ascii="Times New Roman" w:hAnsi="Times New Roman" w:cs="Times New Roman"/>
                <w:sz w:val="24"/>
                <w:szCs w:val="24"/>
              </w:rPr>
              <w:t>Ульяновской</w:t>
            </w:r>
            <w:proofErr w:type="gramEnd"/>
          </w:p>
          <w:p w:rsidR="009E685A" w:rsidRPr="00DE3855" w:rsidRDefault="009E685A" w:rsidP="00087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1">
              <w:rPr>
                <w:rFonts w:ascii="Times New Roman" w:hAnsi="Times New Roman" w:cs="Times New Roman"/>
                <w:sz w:val="24"/>
                <w:szCs w:val="24"/>
              </w:rPr>
              <w:t>области на 2020-2024 годы</w:t>
            </w:r>
          </w:p>
        </w:tc>
        <w:tc>
          <w:tcPr>
            <w:tcW w:w="3119" w:type="dxa"/>
          </w:tcPr>
          <w:p w:rsidR="009E685A" w:rsidRPr="00EE6AB9" w:rsidRDefault="009E685A" w:rsidP="00C13FEA">
            <w:r w:rsidRPr="00EE6AB9">
              <w:t xml:space="preserve">Доля обучающихся 1-4 классов муниципальных общеобразовательных организаций, обеспеченных бесплатным горячим питанием </w:t>
            </w:r>
          </w:p>
        </w:tc>
        <w:tc>
          <w:tcPr>
            <w:tcW w:w="1134" w:type="dxa"/>
          </w:tcPr>
          <w:p w:rsidR="009E685A" w:rsidRPr="00EC0ABF" w:rsidRDefault="009E685A" w:rsidP="00B07B74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9E685A" w:rsidRDefault="009E685A" w:rsidP="00B07B74">
            <w:pPr>
              <w:jc w:val="center"/>
            </w:pPr>
            <w:r w:rsidRPr="004468B4">
              <w:t>100%</w:t>
            </w:r>
          </w:p>
        </w:tc>
        <w:tc>
          <w:tcPr>
            <w:tcW w:w="992" w:type="dxa"/>
          </w:tcPr>
          <w:p w:rsidR="009E685A" w:rsidRDefault="009E685A" w:rsidP="00B07B74">
            <w:pPr>
              <w:jc w:val="center"/>
            </w:pPr>
            <w:r w:rsidRPr="004468B4">
              <w:t>100%</w:t>
            </w:r>
          </w:p>
        </w:tc>
      </w:tr>
      <w:tr w:rsidR="009E685A" w:rsidTr="009E685A">
        <w:tc>
          <w:tcPr>
            <w:tcW w:w="656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685A" w:rsidRPr="00EE6AB9" w:rsidRDefault="009E685A" w:rsidP="00C13FEA">
            <w:r w:rsidRPr="00EE6AB9">
              <w:t xml:space="preserve">Доля  общеобразовательных организаций, в которых утверждено и согласовано в установленном порядке меню для всех обучающихся </w:t>
            </w:r>
          </w:p>
        </w:tc>
        <w:tc>
          <w:tcPr>
            <w:tcW w:w="1134" w:type="dxa"/>
          </w:tcPr>
          <w:p w:rsidR="009E685A" w:rsidRPr="007D4A7B" w:rsidRDefault="009E685A" w:rsidP="00C13FEA">
            <w:r w:rsidRPr="007D4A7B">
              <w:t>100%</w:t>
            </w:r>
          </w:p>
        </w:tc>
        <w:tc>
          <w:tcPr>
            <w:tcW w:w="1134" w:type="dxa"/>
          </w:tcPr>
          <w:p w:rsidR="009E685A" w:rsidRPr="007D4A7B" w:rsidRDefault="009E685A" w:rsidP="00C13FEA">
            <w:r w:rsidRPr="007D4A7B">
              <w:t>100%</w:t>
            </w:r>
          </w:p>
        </w:tc>
        <w:tc>
          <w:tcPr>
            <w:tcW w:w="992" w:type="dxa"/>
          </w:tcPr>
          <w:p w:rsidR="009E685A" w:rsidRDefault="009E685A" w:rsidP="00C13FEA">
            <w:r w:rsidRPr="007D4A7B">
              <w:t>100%</w:t>
            </w:r>
          </w:p>
        </w:tc>
      </w:tr>
      <w:tr w:rsidR="009E685A" w:rsidTr="009E685A">
        <w:tc>
          <w:tcPr>
            <w:tcW w:w="656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685A" w:rsidRPr="00EE6AB9" w:rsidRDefault="009E685A" w:rsidP="00C13FEA">
            <w:r w:rsidRPr="00EE6AB9">
              <w:t>Доля муниципальных общеобразовательных организаций, готовность инфраструктуры (пищеблоков, обеденных залов столовых, необходимого оборудования) которых соответствует утвержденному в Ульяновской области стандарту (единым требованиям) оснащенности пищеблоков и столовых</w:t>
            </w:r>
          </w:p>
        </w:tc>
        <w:tc>
          <w:tcPr>
            <w:tcW w:w="1134" w:type="dxa"/>
          </w:tcPr>
          <w:p w:rsidR="009E685A" w:rsidRPr="00C02A35" w:rsidRDefault="009E685A" w:rsidP="00C13FEA">
            <w:r w:rsidRPr="00C02A35">
              <w:t>100%</w:t>
            </w:r>
          </w:p>
        </w:tc>
        <w:tc>
          <w:tcPr>
            <w:tcW w:w="1134" w:type="dxa"/>
          </w:tcPr>
          <w:p w:rsidR="009E685A" w:rsidRPr="00C02A35" w:rsidRDefault="009E685A" w:rsidP="00C13FEA">
            <w:r w:rsidRPr="00C02A35">
              <w:t>100%</w:t>
            </w:r>
          </w:p>
        </w:tc>
        <w:tc>
          <w:tcPr>
            <w:tcW w:w="992" w:type="dxa"/>
          </w:tcPr>
          <w:p w:rsidR="009E685A" w:rsidRDefault="009E685A" w:rsidP="00C13FEA">
            <w:r w:rsidRPr="00C02A35">
              <w:t>100%</w:t>
            </w:r>
          </w:p>
        </w:tc>
      </w:tr>
      <w:tr w:rsidR="009E685A" w:rsidTr="009E685A">
        <w:tc>
          <w:tcPr>
            <w:tcW w:w="656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685A" w:rsidRPr="00EE6AB9" w:rsidRDefault="009E685A" w:rsidP="00C13FEA">
            <w:r w:rsidRPr="00EE6AB9">
              <w:t>Доля общеобразовательных организаций, соответствующих разработанному и утвержденному региональному стандарту оснащенности пищеблоков и столовых</w:t>
            </w:r>
          </w:p>
        </w:tc>
        <w:tc>
          <w:tcPr>
            <w:tcW w:w="1134" w:type="dxa"/>
          </w:tcPr>
          <w:p w:rsidR="009E685A" w:rsidRPr="00FD0644" w:rsidRDefault="009E685A" w:rsidP="00C13FEA">
            <w:r w:rsidRPr="00FD0644">
              <w:t>100%</w:t>
            </w:r>
          </w:p>
        </w:tc>
        <w:tc>
          <w:tcPr>
            <w:tcW w:w="1134" w:type="dxa"/>
          </w:tcPr>
          <w:p w:rsidR="009E685A" w:rsidRPr="00FD0644" w:rsidRDefault="009E685A" w:rsidP="00C13FEA">
            <w:r w:rsidRPr="00FD0644">
              <w:t>100%</w:t>
            </w:r>
          </w:p>
        </w:tc>
        <w:tc>
          <w:tcPr>
            <w:tcW w:w="992" w:type="dxa"/>
          </w:tcPr>
          <w:p w:rsidR="009E685A" w:rsidRDefault="009E685A" w:rsidP="00C13FEA">
            <w:r w:rsidRPr="00FD0644">
              <w:t>100%</w:t>
            </w:r>
          </w:p>
        </w:tc>
      </w:tr>
      <w:tr w:rsidR="009E685A" w:rsidTr="009E685A">
        <w:tc>
          <w:tcPr>
            <w:tcW w:w="656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685A" w:rsidRPr="00EE6AB9" w:rsidRDefault="009E685A" w:rsidP="00C13FEA">
            <w:r w:rsidRPr="00EE6AB9">
              <w:t xml:space="preserve">Доля  муниципальных </w:t>
            </w:r>
            <w:r w:rsidRPr="00EE6AB9">
              <w:lastRenderedPageBreak/>
              <w:t xml:space="preserve">общеобразовательных организаций, в которых осуществляется родительский и общественный </w:t>
            </w:r>
            <w:proofErr w:type="gramStart"/>
            <w:r w:rsidRPr="00EE6AB9">
              <w:t>контроль за</w:t>
            </w:r>
            <w:proofErr w:type="gramEnd"/>
            <w:r w:rsidRPr="00EE6AB9">
              <w:t xml:space="preserve"> организацией обязательного горячего питания обучающихся 1-4 классов</w:t>
            </w:r>
          </w:p>
        </w:tc>
        <w:tc>
          <w:tcPr>
            <w:tcW w:w="1134" w:type="dxa"/>
          </w:tcPr>
          <w:p w:rsidR="009E685A" w:rsidRPr="00CB63B5" w:rsidRDefault="009E685A" w:rsidP="00C13FEA">
            <w:r w:rsidRPr="00CB63B5">
              <w:lastRenderedPageBreak/>
              <w:t>100%</w:t>
            </w:r>
          </w:p>
        </w:tc>
        <w:tc>
          <w:tcPr>
            <w:tcW w:w="1134" w:type="dxa"/>
          </w:tcPr>
          <w:p w:rsidR="009E685A" w:rsidRPr="00CB63B5" w:rsidRDefault="009E685A" w:rsidP="00C13FEA">
            <w:r w:rsidRPr="00CB63B5">
              <w:t>100%</w:t>
            </w:r>
          </w:p>
        </w:tc>
        <w:tc>
          <w:tcPr>
            <w:tcW w:w="992" w:type="dxa"/>
          </w:tcPr>
          <w:p w:rsidR="009E685A" w:rsidRDefault="009E685A" w:rsidP="00C13FEA">
            <w:r w:rsidRPr="00CB63B5">
              <w:t>100%</w:t>
            </w:r>
          </w:p>
        </w:tc>
      </w:tr>
      <w:tr w:rsidR="009E685A" w:rsidTr="009E685A">
        <w:tc>
          <w:tcPr>
            <w:tcW w:w="656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685A" w:rsidRPr="00EE6AB9" w:rsidRDefault="009E685A" w:rsidP="00C13FEA">
            <w:r w:rsidRPr="00EE6AB9">
              <w:t xml:space="preserve">Доля  общеобразовательных организаций, в которых осуществляется общественный </w:t>
            </w:r>
            <w:proofErr w:type="gramStart"/>
            <w:r w:rsidRPr="00EE6AB9">
              <w:t>контроль за</w:t>
            </w:r>
            <w:proofErr w:type="gramEnd"/>
            <w:r w:rsidRPr="00EE6AB9">
              <w:t xml:space="preserve"> организацией питания обучающихся</w:t>
            </w:r>
          </w:p>
        </w:tc>
        <w:tc>
          <w:tcPr>
            <w:tcW w:w="1134" w:type="dxa"/>
          </w:tcPr>
          <w:p w:rsidR="009E685A" w:rsidRPr="00595A43" w:rsidRDefault="009E685A" w:rsidP="00C13FEA">
            <w:r w:rsidRPr="00595A43">
              <w:t>100%</w:t>
            </w:r>
          </w:p>
        </w:tc>
        <w:tc>
          <w:tcPr>
            <w:tcW w:w="1134" w:type="dxa"/>
          </w:tcPr>
          <w:p w:rsidR="009E685A" w:rsidRPr="00595A43" w:rsidRDefault="009E685A" w:rsidP="00C13FEA">
            <w:r w:rsidRPr="00595A43">
              <w:t>100%</w:t>
            </w:r>
          </w:p>
        </w:tc>
        <w:tc>
          <w:tcPr>
            <w:tcW w:w="992" w:type="dxa"/>
          </w:tcPr>
          <w:p w:rsidR="009E685A" w:rsidRDefault="009E685A" w:rsidP="00C13FEA">
            <w:r w:rsidRPr="00595A43">
              <w:t>100%</w:t>
            </w:r>
          </w:p>
        </w:tc>
      </w:tr>
      <w:tr w:rsidR="009E685A" w:rsidTr="009E685A">
        <w:tc>
          <w:tcPr>
            <w:tcW w:w="656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685A" w:rsidRPr="00EE6AB9" w:rsidRDefault="009E685A" w:rsidP="00C13FEA">
            <w:r w:rsidRPr="00EE6AB9">
              <w:t>Доля  общеобразовательных организаций</w:t>
            </w:r>
            <w:proofErr w:type="gramStart"/>
            <w:r w:rsidRPr="00EE6AB9">
              <w:t xml:space="preserve"> ,</w:t>
            </w:r>
            <w:proofErr w:type="gramEnd"/>
            <w:r w:rsidRPr="00EE6AB9">
              <w:t xml:space="preserve"> на официальных сайтах которых в информационно-телекоммуникационной сети «Интернет» размещена информация об условиях организации питания детей, в том числе ежедневное меню</w:t>
            </w:r>
          </w:p>
        </w:tc>
        <w:tc>
          <w:tcPr>
            <w:tcW w:w="1134" w:type="dxa"/>
          </w:tcPr>
          <w:p w:rsidR="009E685A" w:rsidRPr="00217D5D" w:rsidRDefault="009E685A" w:rsidP="00C13FEA">
            <w:r w:rsidRPr="00217D5D">
              <w:t>100%</w:t>
            </w:r>
          </w:p>
        </w:tc>
        <w:tc>
          <w:tcPr>
            <w:tcW w:w="1134" w:type="dxa"/>
          </w:tcPr>
          <w:p w:rsidR="009E685A" w:rsidRPr="00217D5D" w:rsidRDefault="009E685A" w:rsidP="00C13FEA">
            <w:r w:rsidRPr="00217D5D">
              <w:t>100%</w:t>
            </w:r>
          </w:p>
        </w:tc>
        <w:tc>
          <w:tcPr>
            <w:tcW w:w="992" w:type="dxa"/>
          </w:tcPr>
          <w:p w:rsidR="009E685A" w:rsidRDefault="009E685A" w:rsidP="00C13FEA">
            <w:r w:rsidRPr="00217D5D">
              <w:t>100%</w:t>
            </w:r>
          </w:p>
        </w:tc>
      </w:tr>
      <w:tr w:rsidR="009E685A" w:rsidTr="009E685A">
        <w:tc>
          <w:tcPr>
            <w:tcW w:w="656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685A" w:rsidRPr="00EE6AB9" w:rsidRDefault="009E685A" w:rsidP="00C13FEA">
            <w:r w:rsidRPr="00EE6AB9">
              <w:t xml:space="preserve">Наличие и реализация в образовательном процессе программ по организации информационно-просветительской работы по формированию культуры здорового питания </w:t>
            </w:r>
            <w:proofErr w:type="gramStart"/>
            <w:r w:rsidRPr="00EE6AB9">
              <w:t xml:space="preserve">( </w:t>
            </w:r>
            <w:proofErr w:type="gramEnd"/>
            <w:r w:rsidRPr="00EE6AB9">
              <w:t>да/нет)</w:t>
            </w:r>
          </w:p>
        </w:tc>
        <w:tc>
          <w:tcPr>
            <w:tcW w:w="1134" w:type="dxa"/>
          </w:tcPr>
          <w:p w:rsidR="009E685A" w:rsidRPr="00635A64" w:rsidRDefault="009E685A" w:rsidP="00C13FEA">
            <w:r>
              <w:t>да</w:t>
            </w:r>
          </w:p>
        </w:tc>
        <w:tc>
          <w:tcPr>
            <w:tcW w:w="1134" w:type="dxa"/>
          </w:tcPr>
          <w:p w:rsidR="009E685A" w:rsidRPr="00635A64" w:rsidRDefault="009E685A" w:rsidP="00C13FEA">
            <w:r>
              <w:t>да</w:t>
            </w:r>
          </w:p>
        </w:tc>
        <w:tc>
          <w:tcPr>
            <w:tcW w:w="992" w:type="dxa"/>
          </w:tcPr>
          <w:p w:rsidR="009E685A" w:rsidRDefault="009E685A" w:rsidP="00C13FEA">
            <w:r>
              <w:t>100%</w:t>
            </w:r>
          </w:p>
        </w:tc>
      </w:tr>
      <w:tr w:rsidR="009E685A" w:rsidTr="009E685A">
        <w:tc>
          <w:tcPr>
            <w:tcW w:w="656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vMerge/>
          </w:tcPr>
          <w:p w:rsidR="009E685A" w:rsidRPr="00DE3855" w:rsidRDefault="009E685A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685A" w:rsidRDefault="009E685A" w:rsidP="00C13FEA">
            <w:r w:rsidRPr="00EE6AB9">
              <w:t>Доля общеобразовательных организаций</w:t>
            </w:r>
            <w:proofErr w:type="gramStart"/>
            <w:r w:rsidRPr="00EE6AB9">
              <w:t xml:space="preserve"> ,</w:t>
            </w:r>
            <w:proofErr w:type="gramEnd"/>
            <w:r w:rsidRPr="00EE6AB9">
              <w:t xml:space="preserve"> обязательное  горячее  питание в которых </w:t>
            </w:r>
            <w:proofErr w:type="spellStart"/>
            <w:r w:rsidRPr="00EE6AB9">
              <w:t>организонано</w:t>
            </w:r>
            <w:proofErr w:type="spellEnd"/>
            <w:r w:rsidRPr="00EE6AB9">
              <w:t xml:space="preserve"> квалифицированными специалистами , в </w:t>
            </w:r>
            <w:proofErr w:type="spellStart"/>
            <w:r w:rsidRPr="00EE6AB9">
              <w:t>т.ч</w:t>
            </w:r>
            <w:proofErr w:type="spellEnd"/>
            <w:r w:rsidRPr="00EE6AB9">
              <w:t>. предприятий по обеспечению питанием в образовательных организациях, в том числе поваров, медицинских специалистов/диетсестер, организаторов питания (руководителей) для муниципальных органов управления, в образовательных организациях, ответственных за организацию питания.</w:t>
            </w:r>
          </w:p>
        </w:tc>
        <w:tc>
          <w:tcPr>
            <w:tcW w:w="1134" w:type="dxa"/>
          </w:tcPr>
          <w:p w:rsidR="009E685A" w:rsidRPr="005718FE" w:rsidRDefault="009E685A" w:rsidP="00C13FEA">
            <w:r w:rsidRPr="005718FE">
              <w:t>100%</w:t>
            </w:r>
          </w:p>
        </w:tc>
        <w:tc>
          <w:tcPr>
            <w:tcW w:w="1134" w:type="dxa"/>
          </w:tcPr>
          <w:p w:rsidR="009E685A" w:rsidRPr="005718FE" w:rsidRDefault="009E685A" w:rsidP="00C13FEA">
            <w:r w:rsidRPr="005718FE">
              <w:t>100%</w:t>
            </w:r>
          </w:p>
        </w:tc>
        <w:tc>
          <w:tcPr>
            <w:tcW w:w="992" w:type="dxa"/>
          </w:tcPr>
          <w:p w:rsidR="009E685A" w:rsidRDefault="009E685A" w:rsidP="00C13FEA">
            <w:r w:rsidRPr="005718FE">
              <w:t>100%</w:t>
            </w:r>
          </w:p>
        </w:tc>
      </w:tr>
    </w:tbl>
    <w:p w:rsidR="006D2151" w:rsidRDefault="006D2151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72D" w:rsidRDefault="001E1FC4" w:rsidP="00672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индикаторы муниципальной программы выполнены на 100%. </w:t>
      </w:r>
    </w:p>
    <w:p w:rsidR="005501A2" w:rsidRDefault="005501A2" w:rsidP="00453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72D" w:rsidRPr="00064E14" w:rsidRDefault="0045372D" w:rsidP="00453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</w:t>
      </w:r>
    </w:p>
    <w:p w:rsidR="0045372D" w:rsidRPr="00064E14" w:rsidRDefault="0045372D" w:rsidP="00453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эффективности использования средств муниципального бюджета</w:t>
      </w:r>
    </w:p>
    <w:p w:rsidR="0045372D" w:rsidRDefault="0045372D" w:rsidP="004537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45372D" w:rsidTr="00C13FEA">
        <w:tc>
          <w:tcPr>
            <w:tcW w:w="656" w:type="dxa"/>
          </w:tcPr>
          <w:p w:rsidR="0045372D" w:rsidRPr="00D81BFE" w:rsidRDefault="0045372D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45372D" w:rsidRPr="00D81BFE" w:rsidRDefault="0045372D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45372D" w:rsidRPr="00D81BFE" w:rsidRDefault="0045372D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45372D" w:rsidRDefault="0045372D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45372D" w:rsidRPr="00D81BFE" w:rsidRDefault="0045372D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45372D" w:rsidRPr="00D81BFE" w:rsidRDefault="0045372D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45372D" w:rsidTr="00C13FEA">
        <w:tc>
          <w:tcPr>
            <w:tcW w:w="656" w:type="dxa"/>
          </w:tcPr>
          <w:p w:rsidR="0045372D" w:rsidRPr="00D81BFE" w:rsidRDefault="0045372D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6" w:type="dxa"/>
          </w:tcPr>
          <w:p w:rsidR="0045372D" w:rsidRPr="00087441" w:rsidRDefault="0045372D" w:rsidP="00453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"Школьное питание в 1-4 классах" в муниципальном образовании "Новоспасский район" </w:t>
            </w:r>
            <w:proofErr w:type="gramStart"/>
            <w:r w:rsidRPr="00087441">
              <w:rPr>
                <w:rFonts w:ascii="Times New Roman" w:hAnsi="Times New Roman" w:cs="Times New Roman"/>
                <w:sz w:val="24"/>
                <w:szCs w:val="24"/>
              </w:rPr>
              <w:t>Ульяновской</w:t>
            </w:r>
            <w:proofErr w:type="gramEnd"/>
          </w:p>
          <w:p w:rsidR="0045372D" w:rsidRPr="00D81BFE" w:rsidRDefault="0045372D" w:rsidP="004537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41">
              <w:rPr>
                <w:rFonts w:ascii="Times New Roman" w:hAnsi="Times New Roman" w:cs="Times New Roman"/>
                <w:sz w:val="24"/>
                <w:szCs w:val="24"/>
              </w:rPr>
              <w:t>области на 2020-2024 годы</w:t>
            </w:r>
          </w:p>
        </w:tc>
        <w:tc>
          <w:tcPr>
            <w:tcW w:w="1985" w:type="dxa"/>
          </w:tcPr>
          <w:p w:rsidR="0045372D" w:rsidRDefault="0045372D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2D" w:rsidRPr="00D81BFE" w:rsidRDefault="00B74A2C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362,2</w:t>
            </w:r>
          </w:p>
        </w:tc>
        <w:tc>
          <w:tcPr>
            <w:tcW w:w="1941" w:type="dxa"/>
          </w:tcPr>
          <w:p w:rsidR="00B74A2C" w:rsidRDefault="00B74A2C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2D" w:rsidRDefault="00B74A2C" w:rsidP="00B74A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45,1</w:t>
            </w:r>
          </w:p>
          <w:p w:rsidR="0045372D" w:rsidRPr="00D81BFE" w:rsidRDefault="0045372D" w:rsidP="004537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5372D" w:rsidRDefault="0045372D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2D" w:rsidRPr="00D81BFE" w:rsidRDefault="00B74A2C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45372D" w:rsidRDefault="00A75EF0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EF0">
        <w:rPr>
          <w:rFonts w:ascii="Times New Roman" w:hAnsi="Times New Roman" w:cs="Times New Roman"/>
          <w:sz w:val="28"/>
          <w:szCs w:val="28"/>
        </w:rPr>
        <w:t>Данная муниципальная программа реализуется со средним уровнем эффективности.</w:t>
      </w:r>
    </w:p>
    <w:p w:rsidR="002056F2" w:rsidRDefault="002056F2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6F2" w:rsidRDefault="002056F2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148" w:rsidRPr="00052148" w:rsidRDefault="00052148" w:rsidP="0005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«Культура в муниципальном образовании</w:t>
      </w:r>
    </w:p>
    <w:p w:rsidR="00052148" w:rsidRDefault="00052148" w:rsidP="0005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«Новоспасский  район» Ульяновской области  на 2023-2025 годы»</w:t>
      </w:r>
    </w:p>
    <w:p w:rsidR="001A51C9" w:rsidRDefault="001A51C9" w:rsidP="0005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148" w:rsidRPr="00052148" w:rsidRDefault="00052148" w:rsidP="00052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«Культура в муниципальном образовании «Новоспасский  район» Ульяновской области  на 2023-2025 годы»  утверждена Постановлением администрации муниципального образования «Новоспасский  район» Ульяновской области от 12 августа 2022г. №  762 и Постановлением от 19 апреля 2023 года № 333 «О внесении изменений в постановление администрации муниципального образования «Новоспасский район» Ульяновской области».</w:t>
      </w:r>
    </w:p>
    <w:p w:rsidR="00052148" w:rsidRPr="00052148" w:rsidRDefault="00052148" w:rsidP="00052148">
      <w:pPr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расходы на реализацию программы в 2023 году в соответствии с муниципальной программой составляли 1316,1 тыс. рублей за счёт средств муниципального бюджета. В соответствии с решением </w:t>
      </w:r>
      <w:hyperlink r:id="rId7" w:history="1">
        <w:r w:rsidRPr="00052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бюджете муниципального образования «Новоспасский район» Ульяновской области на 2023 год от 15.12.2022г. № 52/</w:t>
        </w:r>
      </w:hyperlink>
      <w:r w:rsidRPr="00052148">
        <w:rPr>
          <w:rFonts w:ascii="Times New Roman" w:eastAsia="Times New Roman" w:hAnsi="Times New Roman" w:cs="Times New Roman"/>
          <w:sz w:val="28"/>
          <w:szCs w:val="28"/>
          <w:lang w:eastAsia="ru-RU"/>
        </w:rPr>
        <w:t>178 на 01.01.2023г. –  678,7 тыс. рублей за счёт средств муниципального бюджета. На 01.01.2024 года освоены денежные средства в сумме 678,7 тыс. рублей.</w:t>
      </w:r>
    </w:p>
    <w:p w:rsidR="00672511" w:rsidRDefault="00052148" w:rsidP="004B2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в 2023 году обеспечила достижение всех запланированных индикаторов в полном объеме, средства, предусмотренные на реализацию мероприятий муниципальной программы, освоены в полном объеме.</w:t>
      </w:r>
    </w:p>
    <w:p w:rsidR="004B25A6" w:rsidRPr="00052148" w:rsidRDefault="004B25A6" w:rsidP="004B2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148" w:rsidRDefault="006D2151" w:rsidP="00052148">
      <w:pPr>
        <w:spacing w:after="0" w:line="240" w:lineRule="auto"/>
        <w:ind w:firstLine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целевых индикаторов</w:t>
      </w:r>
    </w:p>
    <w:p w:rsidR="006D2151" w:rsidRPr="00052148" w:rsidRDefault="006D2151" w:rsidP="00052148">
      <w:pPr>
        <w:spacing w:after="0" w:line="240" w:lineRule="auto"/>
        <w:ind w:firstLine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3568"/>
        <w:gridCol w:w="3715"/>
        <w:gridCol w:w="1134"/>
        <w:gridCol w:w="1134"/>
        <w:gridCol w:w="992"/>
      </w:tblGrid>
      <w:tr w:rsidR="00E27B9B" w:rsidRPr="00DE3855" w:rsidTr="00C13FEA">
        <w:tc>
          <w:tcPr>
            <w:tcW w:w="656" w:type="dxa"/>
          </w:tcPr>
          <w:p w:rsidR="00E27B9B" w:rsidRPr="00DE3855" w:rsidRDefault="00E27B9B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E27B9B" w:rsidRPr="00DE3855" w:rsidRDefault="00E27B9B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E27B9B" w:rsidRPr="00DE3855" w:rsidRDefault="00E27B9B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E27B9B" w:rsidRPr="00DE3855" w:rsidRDefault="00E27B9B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27B9B" w:rsidRPr="00DE3855" w:rsidRDefault="00E27B9B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E27B9B" w:rsidRPr="00DE3855" w:rsidRDefault="00E27B9B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151" w:rsidTr="00C13FEA">
        <w:tc>
          <w:tcPr>
            <w:tcW w:w="656" w:type="dxa"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8" w:type="dxa"/>
            <w:vMerge w:val="restart"/>
          </w:tcPr>
          <w:p w:rsidR="006D2151" w:rsidRPr="006D2151" w:rsidRDefault="006D2151" w:rsidP="00E27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5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в муниципальном образовании</w:t>
            </w:r>
            <w:r w:rsidRPr="006D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«Новоспасский  район» Ульяновской области  на 2023-2025 годы»</w:t>
            </w:r>
          </w:p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D2151" w:rsidRPr="006D2151" w:rsidRDefault="006D2151" w:rsidP="00C1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на 1 тыс. человек</w:t>
            </w:r>
          </w:p>
        </w:tc>
        <w:tc>
          <w:tcPr>
            <w:tcW w:w="1134" w:type="dxa"/>
          </w:tcPr>
          <w:p w:rsidR="006D2151" w:rsidRPr="00EC0ABF" w:rsidRDefault="00EA1D22" w:rsidP="00C13FEA">
            <w:r>
              <w:t>95,2</w:t>
            </w:r>
          </w:p>
        </w:tc>
        <w:tc>
          <w:tcPr>
            <w:tcW w:w="1134" w:type="dxa"/>
          </w:tcPr>
          <w:p w:rsidR="006D2151" w:rsidRPr="00EC0ABF" w:rsidRDefault="00EA1D22" w:rsidP="00C13FEA">
            <w:r>
              <w:t>187,4</w:t>
            </w:r>
          </w:p>
        </w:tc>
        <w:tc>
          <w:tcPr>
            <w:tcW w:w="992" w:type="dxa"/>
          </w:tcPr>
          <w:p w:rsidR="006D2151" w:rsidRDefault="00EA1D22" w:rsidP="00C13FEA">
            <w:r>
              <w:t>196,9</w:t>
            </w:r>
          </w:p>
        </w:tc>
      </w:tr>
      <w:tr w:rsidR="006D2151" w:rsidTr="00C13FEA">
        <w:tc>
          <w:tcPr>
            <w:tcW w:w="656" w:type="dxa"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6D2151" w:rsidRPr="006D2151" w:rsidRDefault="006D2151" w:rsidP="00C1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общедоступных (публичных) библиотек</w:t>
            </w:r>
          </w:p>
        </w:tc>
        <w:tc>
          <w:tcPr>
            <w:tcW w:w="1134" w:type="dxa"/>
          </w:tcPr>
          <w:p w:rsidR="006D2151" w:rsidRPr="00635A64" w:rsidRDefault="00EA1D22" w:rsidP="00C13FEA">
            <w:r>
              <w:t>97,3</w:t>
            </w:r>
          </w:p>
        </w:tc>
        <w:tc>
          <w:tcPr>
            <w:tcW w:w="1134" w:type="dxa"/>
          </w:tcPr>
          <w:p w:rsidR="006D2151" w:rsidRPr="00635A64" w:rsidRDefault="00EA1D22" w:rsidP="00C13FEA">
            <w:r>
              <w:t>113,2</w:t>
            </w:r>
          </w:p>
        </w:tc>
        <w:tc>
          <w:tcPr>
            <w:tcW w:w="992" w:type="dxa"/>
          </w:tcPr>
          <w:p w:rsidR="006D2151" w:rsidRDefault="00EA1D22" w:rsidP="00C13FEA">
            <w:r>
              <w:t>116,4</w:t>
            </w:r>
          </w:p>
        </w:tc>
      </w:tr>
      <w:tr w:rsidR="006D2151" w:rsidTr="00C13FEA">
        <w:tc>
          <w:tcPr>
            <w:tcW w:w="656" w:type="dxa"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6D2151" w:rsidRPr="006D2151" w:rsidRDefault="006D2151" w:rsidP="00C1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музеев</w:t>
            </w:r>
          </w:p>
        </w:tc>
        <w:tc>
          <w:tcPr>
            <w:tcW w:w="1134" w:type="dxa"/>
          </w:tcPr>
          <w:p w:rsidR="006D2151" w:rsidRPr="00635A64" w:rsidRDefault="00EA1D22" w:rsidP="00C13FEA">
            <w:r>
              <w:t>10,0</w:t>
            </w:r>
          </w:p>
        </w:tc>
        <w:tc>
          <w:tcPr>
            <w:tcW w:w="1134" w:type="dxa"/>
          </w:tcPr>
          <w:p w:rsidR="006D2151" w:rsidRPr="00635A64" w:rsidRDefault="00EA1D22" w:rsidP="00C13FEA">
            <w:r>
              <w:t>8,8</w:t>
            </w:r>
          </w:p>
        </w:tc>
        <w:tc>
          <w:tcPr>
            <w:tcW w:w="992" w:type="dxa"/>
          </w:tcPr>
          <w:p w:rsidR="006D2151" w:rsidRDefault="00EA1D22" w:rsidP="00C13FEA">
            <w:r>
              <w:t>88</w:t>
            </w:r>
          </w:p>
        </w:tc>
      </w:tr>
      <w:tr w:rsidR="006D2151" w:rsidTr="00C13FEA">
        <w:tc>
          <w:tcPr>
            <w:tcW w:w="656" w:type="dxa"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6D2151" w:rsidRPr="006D2151" w:rsidRDefault="006D2151" w:rsidP="00C1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</w:p>
        </w:tc>
        <w:tc>
          <w:tcPr>
            <w:tcW w:w="1134" w:type="dxa"/>
          </w:tcPr>
          <w:p w:rsidR="006D2151" w:rsidRPr="00635A64" w:rsidRDefault="00EA1D22" w:rsidP="00C13FEA">
            <w:r>
              <w:t>0,500</w:t>
            </w:r>
          </w:p>
        </w:tc>
        <w:tc>
          <w:tcPr>
            <w:tcW w:w="1134" w:type="dxa"/>
          </w:tcPr>
          <w:p w:rsidR="006D2151" w:rsidRPr="00635A64" w:rsidRDefault="00EA1D22" w:rsidP="00C13FEA">
            <w:r>
              <w:t>0,486</w:t>
            </w:r>
          </w:p>
        </w:tc>
        <w:tc>
          <w:tcPr>
            <w:tcW w:w="992" w:type="dxa"/>
          </w:tcPr>
          <w:p w:rsidR="006D2151" w:rsidRDefault="00EA1D22" w:rsidP="00C13FEA">
            <w:r>
              <w:t>97,2</w:t>
            </w:r>
          </w:p>
        </w:tc>
      </w:tr>
      <w:tr w:rsidR="006D2151" w:rsidTr="00C13FEA">
        <w:tc>
          <w:tcPr>
            <w:tcW w:w="656" w:type="dxa"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6D2151" w:rsidRPr="006D2151" w:rsidRDefault="006D2151" w:rsidP="00C1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культурно-массовых мероприятий клубов и домов культуры</w:t>
            </w:r>
          </w:p>
        </w:tc>
        <w:tc>
          <w:tcPr>
            <w:tcW w:w="1134" w:type="dxa"/>
          </w:tcPr>
          <w:p w:rsidR="006D2151" w:rsidRPr="00635A64" w:rsidRDefault="00EA1D22" w:rsidP="00C13FEA">
            <w:r>
              <w:t>17,6</w:t>
            </w:r>
          </w:p>
        </w:tc>
        <w:tc>
          <w:tcPr>
            <w:tcW w:w="1134" w:type="dxa"/>
          </w:tcPr>
          <w:p w:rsidR="006D2151" w:rsidRPr="00635A64" w:rsidRDefault="00EA1D22" w:rsidP="00C13FEA">
            <w:r>
              <w:t>201,0</w:t>
            </w:r>
          </w:p>
        </w:tc>
        <w:tc>
          <w:tcPr>
            <w:tcW w:w="992" w:type="dxa"/>
          </w:tcPr>
          <w:p w:rsidR="006D2151" w:rsidRDefault="00EA1D22" w:rsidP="00C13FEA">
            <w:r>
              <w:t>1145,9</w:t>
            </w:r>
          </w:p>
        </w:tc>
      </w:tr>
      <w:tr w:rsidR="006D2151" w:rsidTr="00C13FEA">
        <w:tc>
          <w:tcPr>
            <w:tcW w:w="656" w:type="dxa"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vMerge/>
          </w:tcPr>
          <w:p w:rsidR="006D2151" w:rsidRPr="006D2151" w:rsidRDefault="006D2151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</w:tcPr>
          <w:p w:rsidR="006D2151" w:rsidRPr="006D2151" w:rsidRDefault="006D2151" w:rsidP="00C1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134" w:type="dxa"/>
          </w:tcPr>
          <w:p w:rsidR="006D2151" w:rsidRPr="00635A64" w:rsidRDefault="00EA1D22" w:rsidP="00C13FEA">
            <w:r>
              <w:t>1,497</w:t>
            </w:r>
          </w:p>
        </w:tc>
        <w:tc>
          <w:tcPr>
            <w:tcW w:w="1134" w:type="dxa"/>
          </w:tcPr>
          <w:p w:rsidR="006D2151" w:rsidRPr="00635A64" w:rsidRDefault="00EA1D22" w:rsidP="00C13FEA">
            <w:r>
              <w:t>1,534</w:t>
            </w:r>
          </w:p>
        </w:tc>
        <w:tc>
          <w:tcPr>
            <w:tcW w:w="992" w:type="dxa"/>
          </w:tcPr>
          <w:p w:rsidR="006D2151" w:rsidRDefault="00EA1D22" w:rsidP="00C13FEA">
            <w:r>
              <w:t>102,5</w:t>
            </w:r>
          </w:p>
        </w:tc>
      </w:tr>
    </w:tbl>
    <w:p w:rsidR="00672511" w:rsidRDefault="00672511" w:rsidP="00672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1A2" w:rsidRPr="00064E14" w:rsidRDefault="005501A2" w:rsidP="00550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</w:t>
      </w:r>
    </w:p>
    <w:p w:rsidR="005501A2" w:rsidRPr="00064E14" w:rsidRDefault="005501A2" w:rsidP="00550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эффективности использования средств муниципального бюджета</w:t>
      </w:r>
    </w:p>
    <w:p w:rsidR="005501A2" w:rsidRDefault="005501A2" w:rsidP="00550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501A2" w:rsidRPr="00052148" w:rsidRDefault="005501A2" w:rsidP="00052148">
      <w:pPr>
        <w:spacing w:after="0" w:line="240" w:lineRule="auto"/>
        <w:ind w:firstLine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5501A2" w:rsidRPr="00D81BFE" w:rsidTr="00C13FEA">
        <w:tc>
          <w:tcPr>
            <w:tcW w:w="656" w:type="dxa"/>
          </w:tcPr>
          <w:p w:rsidR="005501A2" w:rsidRPr="00D81BFE" w:rsidRDefault="005501A2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5501A2" w:rsidRPr="00D81BFE" w:rsidRDefault="005501A2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5501A2" w:rsidRPr="00D81BFE" w:rsidRDefault="005501A2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5501A2" w:rsidRDefault="005501A2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5501A2" w:rsidRPr="00D81BFE" w:rsidRDefault="005501A2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5501A2" w:rsidRPr="00D81BFE" w:rsidRDefault="005501A2" w:rsidP="00C13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5501A2" w:rsidRPr="00D81BFE" w:rsidTr="00C13FEA">
        <w:tc>
          <w:tcPr>
            <w:tcW w:w="656" w:type="dxa"/>
          </w:tcPr>
          <w:p w:rsidR="005501A2" w:rsidRPr="00D81BFE" w:rsidRDefault="005501A2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6" w:type="dxa"/>
          </w:tcPr>
          <w:p w:rsidR="005501A2" w:rsidRPr="006D2151" w:rsidRDefault="005501A2" w:rsidP="005501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5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в муниципальном образовании</w:t>
            </w:r>
            <w:r w:rsidRPr="006D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«Новоспасский  район» Ульяновской области  на 2023-2025 годы»</w:t>
            </w:r>
          </w:p>
          <w:p w:rsidR="005501A2" w:rsidRPr="00D81BFE" w:rsidRDefault="005501A2" w:rsidP="00C13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01A2" w:rsidRDefault="005501A2" w:rsidP="00550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A2" w:rsidRPr="00D81BFE" w:rsidRDefault="005501A2" w:rsidP="00550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678,7</w:t>
            </w:r>
          </w:p>
        </w:tc>
        <w:tc>
          <w:tcPr>
            <w:tcW w:w="1941" w:type="dxa"/>
          </w:tcPr>
          <w:p w:rsidR="005501A2" w:rsidRDefault="005501A2" w:rsidP="00550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A2" w:rsidRPr="00D81BFE" w:rsidRDefault="005501A2" w:rsidP="00550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678,7</w:t>
            </w:r>
          </w:p>
        </w:tc>
        <w:tc>
          <w:tcPr>
            <w:tcW w:w="1461" w:type="dxa"/>
          </w:tcPr>
          <w:p w:rsidR="005501A2" w:rsidRDefault="005501A2" w:rsidP="00550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A2" w:rsidRPr="00D81BFE" w:rsidRDefault="005501A2" w:rsidP="00550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2511" w:rsidRDefault="00672511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511" w:rsidRDefault="00672511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признается</w:t>
      </w:r>
      <w:r w:rsidR="00FB31FC">
        <w:rPr>
          <w:rFonts w:ascii="Times New Roman" w:hAnsi="Times New Roman" w:cs="Times New Roman"/>
          <w:sz w:val="28"/>
          <w:szCs w:val="28"/>
        </w:rPr>
        <w:t xml:space="preserve"> высок </w:t>
      </w:r>
      <w:proofErr w:type="gramStart"/>
      <w:r w:rsidR="00FB31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ффективной. Реализацию муниципальной программы продолжить. </w:t>
      </w:r>
    </w:p>
    <w:p w:rsidR="00CF3274" w:rsidRDefault="00CF3274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274" w:rsidRDefault="00CF3274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274" w:rsidRPr="00CF3274" w:rsidRDefault="00CF3274" w:rsidP="00CF32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Муниципальная  программа   </w:t>
      </w:r>
      <w:r w:rsidRPr="00CF3274">
        <w:rPr>
          <w:rFonts w:ascii="Times New Roman" w:hAnsi="Times New Roman"/>
          <w:b/>
          <w:sz w:val="28"/>
        </w:rPr>
        <w:t>«Обеспечение защиты прав потребителей в муниципальном образовании «Новоспасский район» Ульяновской области на 2023-2025 годы»</w:t>
      </w:r>
    </w:p>
    <w:p w:rsidR="00CF3274" w:rsidRPr="00CF3274" w:rsidRDefault="00CF3274" w:rsidP="00CF32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C13FEA">
        <w:rPr>
          <w:rFonts w:ascii="Times New Roman" w:hAnsi="Times New Roman"/>
          <w:sz w:val="28"/>
        </w:rPr>
        <w:t>униципальная программа «Обеспечение защиты прав потребителей в муниципальном образовании «Новоспасский район» Ульяновской области на 2023-2025 годы</w:t>
      </w:r>
      <w:r>
        <w:rPr>
          <w:rFonts w:ascii="Times New Roman" w:hAnsi="Times New Roman"/>
          <w:sz w:val="28"/>
        </w:rPr>
        <w:t xml:space="preserve">» </w:t>
      </w:r>
      <w:r w:rsidR="00134F6A">
        <w:rPr>
          <w:rFonts w:ascii="Times New Roman" w:hAnsi="Times New Roman"/>
          <w:sz w:val="28"/>
        </w:rPr>
        <w:t>утверждена</w:t>
      </w:r>
      <w:r w:rsidRPr="00C13FEA">
        <w:rPr>
          <w:rFonts w:ascii="Times New Roman" w:hAnsi="Times New Roman"/>
          <w:sz w:val="28"/>
        </w:rPr>
        <w:t xml:space="preserve"> постановлением администрации муниципального образования «Новоспасский район»  Ульяновской области № 1088 от 03.11.2022 года.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C13FEA">
        <w:rPr>
          <w:rFonts w:ascii="Times New Roman" w:hAnsi="Times New Roman"/>
          <w:sz w:val="28"/>
        </w:rPr>
        <w:t xml:space="preserve"> бюджете муниципального образования «Новоспасский район» в 2023 году предусмотрены бюджетные ассигнования в размере 5</w:t>
      </w:r>
      <w:r>
        <w:rPr>
          <w:rFonts w:ascii="Times New Roman" w:hAnsi="Times New Roman"/>
          <w:sz w:val="28"/>
        </w:rPr>
        <w:t> тыс.</w:t>
      </w:r>
      <w:r w:rsidRPr="00C13FEA">
        <w:rPr>
          <w:rFonts w:ascii="Times New Roman" w:hAnsi="Times New Roman"/>
          <w:sz w:val="28"/>
        </w:rPr>
        <w:t xml:space="preserve"> руб. согласно решению Совета депутатов муниципального образования «Новоспасский район» от 15.12.2022 № 52/178, из которых освоены 0.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Программа предусматривает следующие задачи: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- координация деятельности всех участников по достижению цели программы;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lastRenderedPageBreak/>
        <w:t>- повышение уровня доступности правовой и экспертной помощи для потребителей, в первую очередь для наиболее уязвимых категорий;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 xml:space="preserve">- создание условий для повышения качества и безопасности реализуемых товаров, работ и услуг; 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- развитие институтов досудебного урегулирования споров в сфере защиты прав потребителей.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C13FEA">
        <w:rPr>
          <w:rFonts w:ascii="Times New Roman" w:hAnsi="Times New Roman"/>
          <w:sz w:val="28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C13FEA">
        <w:rPr>
          <w:rFonts w:ascii="Times New Roman" w:hAnsi="Times New Roman"/>
          <w:sz w:val="28"/>
        </w:rPr>
        <w:t>: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- на территории муниципального образовании «Новоспасский район» функционирует комиссия по вопросам защиты прав потребителей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664 от 09.07.2019;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 xml:space="preserve">- в рамках оказания бесплатной юридической помощи осуществляется </w:t>
      </w:r>
      <w:proofErr w:type="gramStart"/>
      <w:r w:rsidRPr="00C13FEA">
        <w:rPr>
          <w:rFonts w:ascii="Times New Roman" w:hAnsi="Times New Roman"/>
          <w:sz w:val="28"/>
        </w:rPr>
        <w:t>консультационная</w:t>
      </w:r>
      <w:proofErr w:type="gramEnd"/>
      <w:r w:rsidRPr="00C13FEA">
        <w:rPr>
          <w:rFonts w:ascii="Times New Roman" w:hAnsi="Times New Roman"/>
          <w:sz w:val="28"/>
        </w:rPr>
        <w:t xml:space="preserve"> поддержки граждан в сфере защиты прав потребителей в администрации муниципального образования «Новоспасский район», в том числе при составлении претензий. </w:t>
      </w:r>
      <w:r w:rsidRPr="00C13FEA">
        <w:rPr>
          <w:rFonts w:ascii="Times New Roman" w:hAnsi="Times New Roman"/>
          <w:color w:val="000000" w:themeColor="text1"/>
          <w:sz w:val="28"/>
        </w:rPr>
        <w:t>В 2023 году оказана бесплатная юридическая помощь одному потребителю;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- на официальном сайте администрации муниципального образования «Новоспасский район» в разделе «Экономика» размещается информация по повышению правовой грамотности граждан в сфере защиты своих прав как потребителей;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- регулярно проводятся совещания, круглые столы, направленные на выработку согласованных комплексных подходов к решению задач Программы;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- в образовательных учреждениях размещены информационные материалы по вопросам защиты прав потребителей;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- проводятся тематические уроки для обучающихся образовательных учреждений по защите прав потребителей;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- на официальном сайте администрации муниципального образования «Новоспасский район» в разделе «Экономика» размещены методические материалы по вопросам защиты прав потребителей для товаропроизводителей;</w:t>
      </w:r>
    </w:p>
    <w:p w:rsid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3FEA">
        <w:rPr>
          <w:rFonts w:ascii="Times New Roman" w:hAnsi="Times New Roman"/>
          <w:sz w:val="28"/>
        </w:rPr>
        <w:t>- предоставлена информация для формирования и ведения торгового реестра Ульяновской области.</w:t>
      </w:r>
    </w:p>
    <w:p w:rsidR="004B25A6" w:rsidRDefault="004B25A6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25A6" w:rsidRDefault="004B25A6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25A6" w:rsidRDefault="004B25A6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25A6" w:rsidRDefault="004B25A6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25A6" w:rsidRPr="00C13FEA" w:rsidRDefault="004B25A6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25A6" w:rsidRDefault="004B25A6" w:rsidP="004B25A6">
      <w:pPr>
        <w:spacing w:after="0" w:line="240" w:lineRule="auto"/>
        <w:ind w:firstLine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целевых индикаторов</w:t>
      </w:r>
    </w:p>
    <w:p w:rsidR="00C13FEA" w:rsidRPr="00C13FEA" w:rsidRDefault="00C13FEA" w:rsidP="00C13F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3568"/>
        <w:gridCol w:w="3715"/>
        <w:gridCol w:w="1134"/>
        <w:gridCol w:w="1134"/>
        <w:gridCol w:w="992"/>
      </w:tblGrid>
      <w:tr w:rsidR="004B25A6" w:rsidRPr="00DE3855" w:rsidTr="004374DD">
        <w:tc>
          <w:tcPr>
            <w:tcW w:w="656" w:type="dxa"/>
          </w:tcPr>
          <w:p w:rsidR="004B25A6" w:rsidRPr="00DE3855" w:rsidRDefault="004B25A6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4B25A6" w:rsidRPr="00DE3855" w:rsidRDefault="004B25A6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715" w:type="dxa"/>
          </w:tcPr>
          <w:p w:rsidR="004B25A6" w:rsidRPr="00DE3855" w:rsidRDefault="004B25A6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4B25A6" w:rsidRPr="00DE3855" w:rsidRDefault="004B25A6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4B25A6" w:rsidRPr="00DE3855" w:rsidRDefault="004B25A6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4B25A6" w:rsidRPr="00DE3855" w:rsidRDefault="004B25A6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34C7" w:rsidTr="004374DD">
        <w:tc>
          <w:tcPr>
            <w:tcW w:w="656" w:type="dxa"/>
          </w:tcPr>
          <w:p w:rsidR="00EA34C7" w:rsidRPr="006D2151" w:rsidRDefault="00EA34C7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8" w:type="dxa"/>
          </w:tcPr>
          <w:p w:rsidR="00EA34C7" w:rsidRPr="00D14FA7" w:rsidRDefault="00EA34C7" w:rsidP="00D14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A7">
              <w:rPr>
                <w:rFonts w:ascii="Times New Roman" w:hAnsi="Times New Roman"/>
                <w:sz w:val="24"/>
                <w:szCs w:val="24"/>
              </w:rPr>
              <w:t>Муниципальная  программа   «Обеспечение защиты прав потребителей в муниципальном образовании «Новоспасский район» Ульяновской области на 2023-2025 годы»</w:t>
            </w:r>
          </w:p>
          <w:p w:rsidR="00EA34C7" w:rsidRPr="006D2151" w:rsidRDefault="00EA34C7" w:rsidP="004B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A34C7" w:rsidRDefault="00EA34C7">
            <w:pPr>
              <w:snapToGrid w:val="0"/>
              <w:jc w:val="both"/>
              <w:rPr>
                <w:sz w:val="28"/>
                <w:lang w:bidi="en-US"/>
              </w:rPr>
            </w:pPr>
            <w:r>
              <w:rPr>
                <w:lang w:bidi="en-US"/>
              </w:rPr>
              <w:t>доля потребителей, удовлетворенных уровнем защиты их прав как потребителей, в общей численности потребителей в муниципальном образовании «Новоспасский район» Ульяновской области</w:t>
            </w:r>
            <w:proofErr w:type="gramStart"/>
            <w:r>
              <w:rPr>
                <w:lang w:bidi="en-US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EA34C7" w:rsidRPr="00AF5051" w:rsidRDefault="00EA34C7" w:rsidP="00EA34C7">
            <w:pPr>
              <w:jc w:val="center"/>
            </w:pPr>
            <w:r w:rsidRPr="00AF5051">
              <w:t>60</w:t>
            </w:r>
          </w:p>
        </w:tc>
        <w:tc>
          <w:tcPr>
            <w:tcW w:w="1134" w:type="dxa"/>
          </w:tcPr>
          <w:p w:rsidR="00EA34C7" w:rsidRPr="00EC0ABF" w:rsidRDefault="00EA34C7" w:rsidP="00EA34C7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EA34C7" w:rsidRDefault="00EA34C7" w:rsidP="00EA34C7">
            <w:pPr>
              <w:jc w:val="center"/>
            </w:pPr>
            <w:r>
              <w:t>167</w:t>
            </w:r>
          </w:p>
        </w:tc>
      </w:tr>
      <w:tr w:rsidR="00EA34C7" w:rsidTr="004374DD">
        <w:tc>
          <w:tcPr>
            <w:tcW w:w="656" w:type="dxa"/>
          </w:tcPr>
          <w:p w:rsidR="00EA34C7" w:rsidRPr="006D2151" w:rsidRDefault="00EA34C7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8" w:type="dxa"/>
          </w:tcPr>
          <w:p w:rsidR="00EA34C7" w:rsidRPr="006D2151" w:rsidRDefault="00EA34C7" w:rsidP="004B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A34C7" w:rsidRDefault="00EA34C7">
            <w:pPr>
              <w:snapToGrid w:val="0"/>
              <w:jc w:val="both"/>
              <w:rPr>
                <w:sz w:val="28"/>
                <w:lang w:bidi="en-US"/>
              </w:rPr>
            </w:pPr>
            <w:r>
              <w:rPr>
                <w:lang w:bidi="en-US"/>
              </w:rPr>
              <w:t>организация работы муниципальной комиссии по вопросам защиты прав потребителей на территории муниципального образования Новоспасский район» Ульяновской области (проведение заседаний комиссии) (количество заседаний)</w:t>
            </w:r>
          </w:p>
        </w:tc>
        <w:tc>
          <w:tcPr>
            <w:tcW w:w="1134" w:type="dxa"/>
          </w:tcPr>
          <w:p w:rsidR="00EA34C7" w:rsidRPr="00AF5051" w:rsidRDefault="00EA34C7" w:rsidP="00EA34C7">
            <w:pPr>
              <w:jc w:val="center"/>
            </w:pPr>
            <w:r w:rsidRPr="00AF5051">
              <w:t>3</w:t>
            </w:r>
          </w:p>
        </w:tc>
        <w:tc>
          <w:tcPr>
            <w:tcW w:w="1134" w:type="dxa"/>
          </w:tcPr>
          <w:p w:rsidR="00EA34C7" w:rsidRPr="00EC0ABF" w:rsidRDefault="00EA34C7" w:rsidP="00EA34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A34C7" w:rsidRDefault="00EA34C7" w:rsidP="00EA34C7">
            <w:pPr>
              <w:jc w:val="center"/>
            </w:pPr>
            <w:r>
              <w:t>0</w:t>
            </w:r>
          </w:p>
        </w:tc>
      </w:tr>
      <w:tr w:rsidR="00EA34C7" w:rsidTr="004374DD">
        <w:tc>
          <w:tcPr>
            <w:tcW w:w="656" w:type="dxa"/>
          </w:tcPr>
          <w:p w:rsidR="00EA34C7" w:rsidRPr="006D2151" w:rsidRDefault="00EA34C7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8" w:type="dxa"/>
          </w:tcPr>
          <w:p w:rsidR="00EA34C7" w:rsidRPr="006D2151" w:rsidRDefault="00EA34C7" w:rsidP="004B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A34C7" w:rsidRDefault="00EA34C7">
            <w:pPr>
              <w:snapToGrid w:val="0"/>
              <w:jc w:val="both"/>
              <w:rPr>
                <w:sz w:val="28"/>
                <w:lang w:bidi="en-US"/>
              </w:rPr>
            </w:pPr>
            <w:r>
              <w:rPr>
                <w:color w:val="000000"/>
              </w:rPr>
              <w:t xml:space="preserve">количество консультаций в сфере защиты прав потребителей </w:t>
            </w:r>
          </w:p>
        </w:tc>
        <w:tc>
          <w:tcPr>
            <w:tcW w:w="1134" w:type="dxa"/>
          </w:tcPr>
          <w:p w:rsidR="00EA34C7" w:rsidRPr="00AF5051" w:rsidRDefault="00EA34C7" w:rsidP="00EA34C7">
            <w:pPr>
              <w:jc w:val="center"/>
            </w:pPr>
            <w:r w:rsidRPr="00AF5051">
              <w:t>15</w:t>
            </w:r>
          </w:p>
        </w:tc>
        <w:tc>
          <w:tcPr>
            <w:tcW w:w="1134" w:type="dxa"/>
          </w:tcPr>
          <w:p w:rsidR="00EA34C7" w:rsidRPr="00EC0ABF" w:rsidRDefault="00EA34C7" w:rsidP="00EA34C7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EA34C7" w:rsidRDefault="00EA34C7" w:rsidP="00EA34C7">
            <w:pPr>
              <w:jc w:val="center"/>
            </w:pPr>
            <w:r>
              <w:t>60</w:t>
            </w:r>
          </w:p>
        </w:tc>
      </w:tr>
      <w:tr w:rsidR="00EA34C7" w:rsidTr="004374DD">
        <w:tc>
          <w:tcPr>
            <w:tcW w:w="656" w:type="dxa"/>
          </w:tcPr>
          <w:p w:rsidR="00EA34C7" w:rsidRPr="006D2151" w:rsidRDefault="00EA34C7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8" w:type="dxa"/>
          </w:tcPr>
          <w:p w:rsidR="00EA34C7" w:rsidRPr="006D2151" w:rsidRDefault="00EA34C7" w:rsidP="004B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A34C7" w:rsidRDefault="00EA34C7">
            <w:pPr>
              <w:snapToGrid w:val="0"/>
              <w:jc w:val="both"/>
              <w:rPr>
                <w:sz w:val="28"/>
                <w:lang w:bidi="en-US"/>
              </w:rPr>
            </w:pPr>
            <w:r>
              <w:rPr>
                <w:color w:val="000000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134" w:type="dxa"/>
          </w:tcPr>
          <w:p w:rsidR="00EA34C7" w:rsidRPr="00AF5051" w:rsidRDefault="00EA34C7" w:rsidP="00EA34C7">
            <w:pPr>
              <w:jc w:val="center"/>
            </w:pPr>
            <w:r w:rsidRPr="00AF5051">
              <w:t>4</w:t>
            </w:r>
          </w:p>
        </w:tc>
        <w:tc>
          <w:tcPr>
            <w:tcW w:w="1134" w:type="dxa"/>
          </w:tcPr>
          <w:p w:rsidR="00EA34C7" w:rsidRPr="00EC0ABF" w:rsidRDefault="00EA34C7" w:rsidP="00EA34C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A34C7" w:rsidRDefault="00EA34C7" w:rsidP="00EA34C7">
            <w:pPr>
              <w:jc w:val="center"/>
            </w:pPr>
            <w:r>
              <w:t>100</w:t>
            </w:r>
          </w:p>
        </w:tc>
      </w:tr>
      <w:tr w:rsidR="00EA34C7" w:rsidTr="004374DD">
        <w:tc>
          <w:tcPr>
            <w:tcW w:w="656" w:type="dxa"/>
          </w:tcPr>
          <w:p w:rsidR="00EA34C7" w:rsidRPr="006D2151" w:rsidRDefault="00EA34C7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8" w:type="dxa"/>
          </w:tcPr>
          <w:p w:rsidR="00EA34C7" w:rsidRPr="006D2151" w:rsidRDefault="00EA34C7" w:rsidP="004B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A34C7" w:rsidRDefault="00EA34C7">
            <w:pPr>
              <w:snapToGrid w:val="0"/>
              <w:jc w:val="both"/>
              <w:rPr>
                <w:sz w:val="28"/>
                <w:lang w:bidi="en-US"/>
              </w:rPr>
            </w:pPr>
            <w:r>
              <w:rPr>
                <w:color w:val="000000"/>
              </w:rPr>
              <w:t>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134" w:type="dxa"/>
          </w:tcPr>
          <w:p w:rsidR="00EA34C7" w:rsidRPr="00AF5051" w:rsidRDefault="00EA34C7" w:rsidP="00EA34C7">
            <w:pPr>
              <w:jc w:val="center"/>
            </w:pPr>
            <w:r w:rsidRPr="00AF5051">
              <w:t>80</w:t>
            </w:r>
          </w:p>
        </w:tc>
        <w:tc>
          <w:tcPr>
            <w:tcW w:w="1134" w:type="dxa"/>
          </w:tcPr>
          <w:p w:rsidR="00EA34C7" w:rsidRPr="00EC0ABF" w:rsidRDefault="00EA34C7" w:rsidP="00EA34C7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EA34C7" w:rsidRDefault="00EA34C7" w:rsidP="00EA34C7">
            <w:pPr>
              <w:jc w:val="center"/>
            </w:pPr>
            <w:r>
              <w:t>35</w:t>
            </w:r>
          </w:p>
        </w:tc>
      </w:tr>
      <w:tr w:rsidR="00EA34C7" w:rsidTr="004374DD">
        <w:tc>
          <w:tcPr>
            <w:tcW w:w="656" w:type="dxa"/>
          </w:tcPr>
          <w:p w:rsidR="00EA34C7" w:rsidRPr="006D2151" w:rsidRDefault="00EA34C7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8" w:type="dxa"/>
          </w:tcPr>
          <w:p w:rsidR="00EA34C7" w:rsidRPr="006D2151" w:rsidRDefault="00EA34C7" w:rsidP="004B2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A34C7" w:rsidRDefault="00EA34C7">
            <w:pPr>
              <w:snapToGrid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уровень правовой грамотности населения в сфере защиты прав потребителей (по результатам опросов потребителей</w:t>
            </w:r>
            <w:proofErr w:type="gramStart"/>
            <w:r>
              <w:rPr>
                <w:color w:val="000000"/>
              </w:rPr>
              <w:t>) (%)</w:t>
            </w:r>
            <w:proofErr w:type="gramEnd"/>
          </w:p>
        </w:tc>
        <w:tc>
          <w:tcPr>
            <w:tcW w:w="1134" w:type="dxa"/>
          </w:tcPr>
          <w:p w:rsidR="00EA34C7" w:rsidRDefault="00EA34C7" w:rsidP="00EA34C7">
            <w:pPr>
              <w:jc w:val="center"/>
            </w:pPr>
            <w:r w:rsidRPr="00AF5051">
              <w:t>60</w:t>
            </w:r>
          </w:p>
        </w:tc>
        <w:tc>
          <w:tcPr>
            <w:tcW w:w="1134" w:type="dxa"/>
          </w:tcPr>
          <w:p w:rsidR="00EA34C7" w:rsidRPr="00EC0ABF" w:rsidRDefault="00EA34C7" w:rsidP="00EA34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A34C7" w:rsidRDefault="00EA34C7" w:rsidP="00EA34C7">
            <w:pPr>
              <w:jc w:val="center"/>
            </w:pPr>
            <w:r>
              <w:t>0</w:t>
            </w:r>
          </w:p>
        </w:tc>
      </w:tr>
    </w:tbl>
    <w:p w:rsidR="00CF3274" w:rsidRDefault="00CF3274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885" w:rsidRDefault="000D6885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885" w:rsidRPr="00064E14" w:rsidRDefault="000D6885" w:rsidP="000D6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</w:t>
      </w:r>
    </w:p>
    <w:p w:rsidR="000D6885" w:rsidRPr="00064E14" w:rsidRDefault="000D6885" w:rsidP="000D6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эффективности использования средств муниципального бюджета</w:t>
      </w:r>
    </w:p>
    <w:p w:rsidR="000D6885" w:rsidRDefault="000D6885" w:rsidP="009B4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E1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0D6885" w:rsidRPr="00D81BFE" w:rsidTr="004374DD">
        <w:tc>
          <w:tcPr>
            <w:tcW w:w="656" w:type="dxa"/>
          </w:tcPr>
          <w:p w:rsidR="000D6885" w:rsidRPr="00D81BFE" w:rsidRDefault="000D6885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0D6885" w:rsidRPr="00D81BFE" w:rsidRDefault="000D6885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0D6885" w:rsidRPr="00D81BFE" w:rsidRDefault="000D6885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0D6885" w:rsidRDefault="000D6885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0D6885" w:rsidRPr="00D81BFE" w:rsidRDefault="000D6885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0D6885" w:rsidRPr="00D81BFE" w:rsidRDefault="000D6885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0D6885" w:rsidRPr="00D81BFE" w:rsidTr="004374DD">
        <w:tc>
          <w:tcPr>
            <w:tcW w:w="656" w:type="dxa"/>
          </w:tcPr>
          <w:p w:rsidR="000D6885" w:rsidRPr="00D81BFE" w:rsidRDefault="000D6885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6" w:type="dxa"/>
          </w:tcPr>
          <w:p w:rsidR="009B4722" w:rsidRPr="00D14FA7" w:rsidRDefault="009B4722" w:rsidP="009B4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FA7">
              <w:rPr>
                <w:rFonts w:ascii="Times New Roman" w:hAnsi="Times New Roman"/>
                <w:sz w:val="24"/>
                <w:szCs w:val="24"/>
              </w:rPr>
              <w:t>Муниципальная  программа   «Обеспечение защиты прав потребителей в муниципальном образовании «Новоспасский район» Ульяновской области на 2023-2025 годы»</w:t>
            </w:r>
          </w:p>
          <w:p w:rsidR="000D6885" w:rsidRPr="00D81BFE" w:rsidRDefault="000D6885" w:rsidP="009B4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6885" w:rsidRDefault="000D6885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5" w:rsidRPr="00D81BFE" w:rsidRDefault="009B4722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0D6885" w:rsidRDefault="000D6885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5" w:rsidRPr="00D81BFE" w:rsidRDefault="009B4722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9B4722" w:rsidRDefault="009B4722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5" w:rsidRPr="00D81BFE" w:rsidRDefault="009B4722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6885" w:rsidRDefault="000D6885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855" w:rsidRDefault="001F4BE4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умеренно – эффективной. </w:t>
      </w:r>
      <w:r w:rsidR="00C66898">
        <w:rPr>
          <w:rFonts w:ascii="Times New Roman" w:hAnsi="Times New Roman" w:cs="Times New Roman"/>
          <w:sz w:val="28"/>
          <w:szCs w:val="28"/>
        </w:rPr>
        <w:t xml:space="preserve"> Реализацию программы продолжить.</w:t>
      </w:r>
    </w:p>
    <w:p w:rsidR="0090079F" w:rsidRDefault="0090079F" w:rsidP="00ED7D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79F" w:rsidRDefault="005C39C0" w:rsidP="005C3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C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 ««Противодействие коррупции в муниципальном образовании «Новоспасский район»  Ульяновской области на 2022-2024 годы»</w:t>
      </w:r>
    </w:p>
    <w:p w:rsidR="005C39C0" w:rsidRDefault="005C39C0" w:rsidP="005C3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F41D6">
        <w:rPr>
          <w:rFonts w:ascii="Times New Roman" w:hAnsi="Times New Roman" w:cs="Times New Roman"/>
          <w:sz w:val="28"/>
          <w:szCs w:val="28"/>
        </w:rPr>
        <w:t>униципальная программа «Противодействие коррупции в муниципальном образовании «Новоспасский район» Ульянов</w:t>
      </w:r>
      <w:r>
        <w:rPr>
          <w:rFonts w:ascii="Times New Roman" w:hAnsi="Times New Roman" w:cs="Times New Roman"/>
          <w:sz w:val="28"/>
          <w:szCs w:val="28"/>
        </w:rPr>
        <w:t>ской области на 2022-2024 годы» утверждена</w:t>
      </w:r>
      <w:r w:rsidRPr="009F41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«Новоспасский район»  Ульяновской области № 145 от 28.02.2022 го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9F41D6">
        <w:rPr>
          <w:rFonts w:ascii="Times New Roman" w:hAnsi="Times New Roman" w:cs="Times New Roman"/>
          <w:sz w:val="28"/>
          <w:szCs w:val="28"/>
        </w:rPr>
        <w:t>.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Программа предусматривает несколько  направлений системы мероприятий: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 xml:space="preserve">- снижение уровня </w:t>
      </w:r>
      <w:proofErr w:type="spellStart"/>
      <w:r w:rsidRPr="009F41D6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9F41D6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органов местного самоуправления муниципального образования «Новоспасский район» Ульяновской области, органов местного самоуправления муниципальных образований, входящих в состав муниципального образования «Новоспасский район» Ульяновской области, и их проектов;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обеспечение активного участия представителей институтов гражданского общества и граждан в противодействии коррупции;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развитие системы противодействия коррупции в структуре органов местного самоуправления муниципального образования  «Новоспасский район» Ульяновской области;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коррупционные правонарушения;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взаимодействие с правоохранительными органами муниципального образования «Новоспасский район» Ульяновской области по вопросам реализации антикоррупционной политики.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1D6">
        <w:rPr>
          <w:rFonts w:ascii="Times New Roman" w:hAnsi="Times New Roman" w:cs="Times New Roman"/>
          <w:sz w:val="28"/>
          <w:szCs w:val="28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9F41D6">
        <w:rPr>
          <w:rFonts w:ascii="Times New Roman" w:hAnsi="Times New Roman" w:cs="Times New Roman"/>
          <w:sz w:val="28"/>
          <w:szCs w:val="28"/>
        </w:rPr>
        <w:t>: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на территории муниципального образовании «Новоспасский район» функционирует межведомственная комиссия по противодействию коррупции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321 от 20.04.2018. Изменения в состав комиссии внесены постановлением администрации муниципального образования «Новоспасский район» Ульяновской области от 03.02.2023 № 100;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 xml:space="preserve">- проведено 4 заседания межведомственной комиссии по противодействию коррупции в муниципальном образовании «Новоспасский </w:t>
      </w:r>
      <w:r w:rsidRPr="009F41D6">
        <w:rPr>
          <w:rFonts w:ascii="Times New Roman" w:hAnsi="Times New Roman" w:cs="Times New Roman"/>
          <w:sz w:val="28"/>
          <w:szCs w:val="28"/>
        </w:rPr>
        <w:lastRenderedPageBreak/>
        <w:t>район», на котором рассмотрены 13 вопросов антикоррупционного характера;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подготовлено 273 проектов нормативно-правовых актов, которые размещены на официальных сайтах администрации муниципального образования «Новоспасский район» и муниципальных образований сельских поселений Новоспасского района;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 xml:space="preserve">- управлением правового обеспечения проведена антикоррупционная экспертиза в отношении всех проектов нормативно-правовых актов, среди которых </w:t>
      </w:r>
      <w:proofErr w:type="gramStart"/>
      <w:r w:rsidRPr="009F41D6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Pr="009F41D6">
        <w:rPr>
          <w:rFonts w:ascii="Times New Roman" w:hAnsi="Times New Roman" w:cs="Times New Roman"/>
          <w:sz w:val="28"/>
          <w:szCs w:val="28"/>
        </w:rPr>
        <w:t xml:space="preserve"> и устранено 3 </w:t>
      </w:r>
      <w:proofErr w:type="spellStart"/>
      <w:r w:rsidRPr="009F41D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F41D6">
        <w:rPr>
          <w:rFonts w:ascii="Times New Roman" w:hAnsi="Times New Roman" w:cs="Times New Roman"/>
          <w:sz w:val="28"/>
          <w:szCs w:val="28"/>
        </w:rPr>
        <w:t xml:space="preserve"> фактора;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образовании «Новоспасский район» и социальных сетях размещено 60 публикаций антикоррупционного характера;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проведена 1 консультация муниципальных служащих на тему антикоррупционного поведения;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проведено 7 комиссий по урегулированию конфликта интересов;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рассмотрено 282 обращений граждан, среди которых отсутствуют обращения антикоррупционной направленности;</w:t>
      </w:r>
    </w:p>
    <w:p w:rsidR="009F41D6" w:rsidRPr="009F41D6" w:rsidRDefault="009F41D6" w:rsidP="009F4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>- проведено 20 проверок органом внутреннего финансового контроля в отношении подведомственных администрации муниципального образования «Новоспасский район» организаций, в результате которых нарушения действующего законодательства не выявлены.</w:t>
      </w:r>
    </w:p>
    <w:p w:rsidR="009F41D6" w:rsidRPr="009F41D6" w:rsidRDefault="009F41D6" w:rsidP="00CA4A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1D6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9F41D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F41D6">
        <w:rPr>
          <w:rFonts w:ascii="Times New Roman" w:hAnsi="Times New Roman" w:cs="Times New Roman"/>
          <w:sz w:val="28"/>
          <w:szCs w:val="28"/>
        </w:rPr>
        <w:t xml:space="preserve"> следует отметить, что за анализируемый  период  времени на территории муниципального образования «Новоспасский район» Ульяновской области, в рамках </w:t>
      </w:r>
      <w:r w:rsidR="00CA4AD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9F41D6">
        <w:rPr>
          <w:rFonts w:ascii="Times New Roman" w:hAnsi="Times New Roman" w:cs="Times New Roman"/>
          <w:sz w:val="28"/>
          <w:szCs w:val="28"/>
        </w:rPr>
        <w:t>муниципальной программы реализуются мероприятия, направленные на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</w:t>
      </w:r>
      <w:r w:rsidR="00CA4AD8">
        <w:rPr>
          <w:rFonts w:ascii="Times New Roman" w:hAnsi="Times New Roman" w:cs="Times New Roman"/>
          <w:sz w:val="28"/>
          <w:szCs w:val="28"/>
        </w:rPr>
        <w:t>.</w:t>
      </w:r>
    </w:p>
    <w:p w:rsidR="00F90091" w:rsidRPr="0053140D" w:rsidRDefault="00F90091" w:rsidP="0053140D">
      <w:pPr>
        <w:spacing w:after="0" w:line="240" w:lineRule="auto"/>
        <w:ind w:firstLine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целевых индикаторов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68"/>
        <w:gridCol w:w="4371"/>
        <w:gridCol w:w="1417"/>
        <w:gridCol w:w="992"/>
        <w:gridCol w:w="851"/>
      </w:tblGrid>
      <w:tr w:rsidR="001035E2" w:rsidRPr="00DE3855" w:rsidTr="001035E2">
        <w:tc>
          <w:tcPr>
            <w:tcW w:w="3568" w:type="dxa"/>
          </w:tcPr>
          <w:p w:rsidR="001035E2" w:rsidRPr="00DE3855" w:rsidRDefault="001035E2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371" w:type="dxa"/>
          </w:tcPr>
          <w:p w:rsidR="001035E2" w:rsidRPr="00DE3855" w:rsidRDefault="001035E2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417" w:type="dxa"/>
          </w:tcPr>
          <w:p w:rsidR="001035E2" w:rsidRPr="00DE3855" w:rsidRDefault="001035E2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035E2" w:rsidRPr="00DE3855" w:rsidRDefault="001035E2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1035E2" w:rsidRPr="00DE3855" w:rsidRDefault="001035E2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4D71" w:rsidTr="001035E2">
        <w:tc>
          <w:tcPr>
            <w:tcW w:w="3568" w:type="dxa"/>
          </w:tcPr>
          <w:p w:rsidR="006B3CAA" w:rsidRPr="00373559" w:rsidRDefault="006B3CAA" w:rsidP="006B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55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««Противодействие коррупции в муниципальном образовании «Новоспасский район»  Ульяновской области на 2022-2024 годы»</w:t>
            </w:r>
          </w:p>
          <w:p w:rsidR="00DF4D71" w:rsidRPr="00F90091" w:rsidRDefault="00DF4D71" w:rsidP="00437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DF4D71" w:rsidRPr="00610016" w:rsidRDefault="00DF4D71" w:rsidP="00DF4D71">
            <w:pPr>
              <w:jc w:val="both"/>
            </w:pPr>
            <w:r w:rsidRPr="00610016">
              <w:t xml:space="preserve">Снижение доли жителей муниципального образования «Новоспасский район», считающих, что уровень коррупции в районе в настоящее время повышается </w:t>
            </w:r>
          </w:p>
        </w:tc>
        <w:tc>
          <w:tcPr>
            <w:tcW w:w="1417" w:type="dxa"/>
          </w:tcPr>
          <w:p w:rsidR="00DF4D71" w:rsidRPr="00AF5051" w:rsidRDefault="0053140D" w:rsidP="004374DD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DF4D71" w:rsidRPr="00EC0ABF" w:rsidRDefault="0053140D" w:rsidP="004374DD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F4D71" w:rsidRDefault="0053140D" w:rsidP="004374DD">
            <w:pPr>
              <w:jc w:val="center"/>
            </w:pPr>
            <w:r>
              <w:t>38,5</w:t>
            </w:r>
          </w:p>
        </w:tc>
      </w:tr>
      <w:tr w:rsidR="006B3CAA" w:rsidTr="001035E2">
        <w:tc>
          <w:tcPr>
            <w:tcW w:w="3568" w:type="dxa"/>
            <w:vMerge w:val="restart"/>
          </w:tcPr>
          <w:p w:rsidR="006B3CAA" w:rsidRPr="00F90091" w:rsidRDefault="006B3CAA" w:rsidP="00437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6B3CAA" w:rsidRPr="00610016" w:rsidRDefault="006B3CAA" w:rsidP="00DF4D71">
            <w:pPr>
              <w:jc w:val="both"/>
            </w:pPr>
            <w:r w:rsidRPr="00610016">
              <w:t xml:space="preserve">Увеличение доли жителей муниципального образования «Новоспасский район», осуждающих людей, дающих или берущих </w:t>
            </w:r>
            <w:r w:rsidRPr="00610016">
              <w:lastRenderedPageBreak/>
              <w:t>взятки</w:t>
            </w:r>
          </w:p>
        </w:tc>
        <w:tc>
          <w:tcPr>
            <w:tcW w:w="1417" w:type="dxa"/>
          </w:tcPr>
          <w:p w:rsidR="006B3CAA" w:rsidRPr="00AF5051" w:rsidRDefault="0053140D" w:rsidP="004374DD">
            <w:pPr>
              <w:jc w:val="center"/>
            </w:pPr>
            <w:r>
              <w:lastRenderedPageBreak/>
              <w:t>80</w:t>
            </w:r>
          </w:p>
        </w:tc>
        <w:tc>
          <w:tcPr>
            <w:tcW w:w="992" w:type="dxa"/>
          </w:tcPr>
          <w:p w:rsidR="006B3CAA" w:rsidRPr="00EC0ABF" w:rsidRDefault="0053140D" w:rsidP="004374DD">
            <w:pPr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6B3CAA" w:rsidRDefault="0053140D" w:rsidP="004374DD">
            <w:pPr>
              <w:jc w:val="center"/>
            </w:pPr>
            <w:r>
              <w:t>100</w:t>
            </w:r>
          </w:p>
        </w:tc>
      </w:tr>
      <w:tr w:rsidR="006B3CAA" w:rsidTr="001035E2">
        <w:tc>
          <w:tcPr>
            <w:tcW w:w="3568" w:type="dxa"/>
            <w:vMerge/>
          </w:tcPr>
          <w:p w:rsidR="006B3CAA" w:rsidRPr="00F90091" w:rsidRDefault="006B3CAA" w:rsidP="00437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6B3CAA" w:rsidRPr="00610016" w:rsidRDefault="006B3CAA" w:rsidP="00DF4D71">
            <w:pPr>
              <w:jc w:val="both"/>
            </w:pPr>
            <w:r w:rsidRPr="00610016">
              <w:t>Увеличение доли жителей муниципального образования «Новоспасский район», которым не приходилось выплачивать неофициально денежные суммы должностному лицу</w:t>
            </w:r>
          </w:p>
        </w:tc>
        <w:tc>
          <w:tcPr>
            <w:tcW w:w="1417" w:type="dxa"/>
          </w:tcPr>
          <w:p w:rsidR="006B3CAA" w:rsidRPr="00AF5051" w:rsidRDefault="00B52329" w:rsidP="004374DD">
            <w:pPr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6B3CAA" w:rsidRPr="00EC0ABF" w:rsidRDefault="00B52329" w:rsidP="004374DD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6B3CAA" w:rsidRDefault="00B52329" w:rsidP="004374DD">
            <w:pPr>
              <w:jc w:val="center"/>
            </w:pPr>
            <w:r>
              <w:t>133,3</w:t>
            </w:r>
          </w:p>
        </w:tc>
      </w:tr>
      <w:tr w:rsidR="006B3CAA" w:rsidTr="001035E2">
        <w:tc>
          <w:tcPr>
            <w:tcW w:w="3568" w:type="dxa"/>
            <w:vMerge/>
          </w:tcPr>
          <w:p w:rsidR="006B3CAA" w:rsidRPr="00F90091" w:rsidRDefault="006B3CAA" w:rsidP="00437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6B3CAA" w:rsidRPr="00610016" w:rsidRDefault="006B3CAA" w:rsidP="00DF4D71">
            <w:pPr>
              <w:jc w:val="both"/>
            </w:pPr>
            <w:r w:rsidRPr="00610016">
              <w:t>Снижение доли жителей муниципального образования «Новоспасский район», имеющих недостаточно информации о мерах по борьбе с коррупцией в районе</w:t>
            </w:r>
          </w:p>
        </w:tc>
        <w:tc>
          <w:tcPr>
            <w:tcW w:w="1417" w:type="dxa"/>
          </w:tcPr>
          <w:p w:rsidR="006B3CAA" w:rsidRPr="00AF5051" w:rsidRDefault="00B52329" w:rsidP="004374D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6B3CAA" w:rsidRPr="00EC0ABF" w:rsidRDefault="00B52329" w:rsidP="004374DD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6B3CAA" w:rsidRDefault="00B52329" w:rsidP="004374DD">
            <w:pPr>
              <w:jc w:val="center"/>
            </w:pPr>
            <w:r>
              <w:t>50</w:t>
            </w:r>
          </w:p>
        </w:tc>
      </w:tr>
      <w:tr w:rsidR="006B3CAA" w:rsidTr="001035E2">
        <w:tc>
          <w:tcPr>
            <w:tcW w:w="3568" w:type="dxa"/>
            <w:vMerge/>
          </w:tcPr>
          <w:p w:rsidR="006B3CAA" w:rsidRPr="00F90091" w:rsidRDefault="006B3CAA" w:rsidP="00437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6B3CAA" w:rsidRPr="00610016" w:rsidRDefault="006B3CAA" w:rsidP="00DF4D71">
            <w:pPr>
              <w:jc w:val="both"/>
            </w:pPr>
            <w:r w:rsidRPr="00610016">
              <w:t xml:space="preserve">Увеличение общего количества информационно-аналитических материалов и публикаций по теме коррупции и противодействию коррупции, размещение </w:t>
            </w:r>
            <w:r w:rsidR="00476331">
              <w:t>в средствах массовой информации.</w:t>
            </w:r>
          </w:p>
        </w:tc>
        <w:tc>
          <w:tcPr>
            <w:tcW w:w="1417" w:type="dxa"/>
          </w:tcPr>
          <w:p w:rsidR="006B3CAA" w:rsidRPr="00AF5051" w:rsidRDefault="008F3585" w:rsidP="004374D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6B3CAA" w:rsidRPr="00EC0ABF" w:rsidRDefault="008F3585" w:rsidP="004374DD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6B3CAA" w:rsidRDefault="008F3585" w:rsidP="004374DD">
            <w:pPr>
              <w:jc w:val="center"/>
            </w:pPr>
            <w:r>
              <w:t>100</w:t>
            </w:r>
          </w:p>
        </w:tc>
      </w:tr>
      <w:tr w:rsidR="002435D6" w:rsidTr="001035E2">
        <w:tc>
          <w:tcPr>
            <w:tcW w:w="3568" w:type="dxa"/>
            <w:vMerge/>
          </w:tcPr>
          <w:p w:rsidR="002435D6" w:rsidRPr="00F90091" w:rsidRDefault="002435D6" w:rsidP="00437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435D6" w:rsidRPr="007A1683" w:rsidRDefault="002435D6" w:rsidP="004374DD">
            <w:r w:rsidRPr="007A1683">
              <w:t>Увеличение доли родителей детей дошкольного и школьного возраста, получивших памятки о действиях в случаях принуждения к осуществлению незаконных платежей</w:t>
            </w:r>
          </w:p>
        </w:tc>
        <w:tc>
          <w:tcPr>
            <w:tcW w:w="1417" w:type="dxa"/>
          </w:tcPr>
          <w:p w:rsidR="002435D6" w:rsidRPr="00AF5051" w:rsidRDefault="002435D6" w:rsidP="004374DD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2435D6" w:rsidRPr="00EC0ABF" w:rsidRDefault="002435D6" w:rsidP="004374DD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2435D6" w:rsidRDefault="002435D6" w:rsidP="004374DD">
            <w:pPr>
              <w:jc w:val="center"/>
            </w:pPr>
            <w:r>
              <w:t>94,4</w:t>
            </w:r>
          </w:p>
        </w:tc>
      </w:tr>
      <w:tr w:rsidR="002435D6" w:rsidTr="001035E2">
        <w:tc>
          <w:tcPr>
            <w:tcW w:w="3568" w:type="dxa"/>
            <w:vMerge/>
          </w:tcPr>
          <w:p w:rsidR="002435D6" w:rsidRPr="00F90091" w:rsidRDefault="002435D6" w:rsidP="00437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435D6" w:rsidRPr="007A1683" w:rsidRDefault="002435D6" w:rsidP="004374DD">
            <w:r w:rsidRPr="007A1683">
              <w:t>Увеличение количества мероприятий, направленных на повышение престижа муниципальной службы</w:t>
            </w:r>
          </w:p>
        </w:tc>
        <w:tc>
          <w:tcPr>
            <w:tcW w:w="1417" w:type="dxa"/>
          </w:tcPr>
          <w:p w:rsidR="002435D6" w:rsidRPr="00AF5051" w:rsidRDefault="00AF3BF0" w:rsidP="004374DD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435D6" w:rsidRPr="00EC0ABF" w:rsidRDefault="00AF3BF0" w:rsidP="004374DD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435D6" w:rsidRDefault="00AF3BF0" w:rsidP="004374DD">
            <w:pPr>
              <w:jc w:val="center"/>
            </w:pPr>
            <w:r>
              <w:t>85,7</w:t>
            </w:r>
          </w:p>
        </w:tc>
      </w:tr>
      <w:tr w:rsidR="002435D6" w:rsidTr="001035E2">
        <w:tc>
          <w:tcPr>
            <w:tcW w:w="3568" w:type="dxa"/>
            <w:vMerge/>
          </w:tcPr>
          <w:p w:rsidR="002435D6" w:rsidRPr="00F90091" w:rsidRDefault="002435D6" w:rsidP="00437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435D6" w:rsidRPr="007A1683" w:rsidRDefault="002435D6" w:rsidP="004374DD">
            <w:r w:rsidRPr="007A1683">
              <w:t xml:space="preserve">Увеличение доли муниципальных служащих в муниципальном образовании «Новоспасский район», с </w:t>
            </w:r>
            <w:proofErr w:type="gramStart"/>
            <w:r w:rsidRPr="007A1683">
              <w:t>которыми</w:t>
            </w:r>
            <w:proofErr w:type="gramEnd"/>
            <w:r w:rsidRPr="007A1683">
              <w:t xml:space="preserve"> проведены мероприятия, направленные на антикоррупционное просвещение</w:t>
            </w:r>
          </w:p>
        </w:tc>
        <w:tc>
          <w:tcPr>
            <w:tcW w:w="1417" w:type="dxa"/>
          </w:tcPr>
          <w:p w:rsidR="002435D6" w:rsidRPr="00AF5051" w:rsidRDefault="00AF3BF0" w:rsidP="004374DD">
            <w:pPr>
              <w:jc w:val="center"/>
            </w:pPr>
            <w:r>
              <w:t>До 90</w:t>
            </w:r>
          </w:p>
        </w:tc>
        <w:tc>
          <w:tcPr>
            <w:tcW w:w="992" w:type="dxa"/>
          </w:tcPr>
          <w:p w:rsidR="002435D6" w:rsidRPr="00EC0ABF" w:rsidRDefault="00AF3BF0" w:rsidP="004374DD">
            <w:pPr>
              <w:jc w:val="center"/>
            </w:pPr>
            <w:r>
              <w:t>78</w:t>
            </w:r>
          </w:p>
        </w:tc>
        <w:tc>
          <w:tcPr>
            <w:tcW w:w="851" w:type="dxa"/>
          </w:tcPr>
          <w:p w:rsidR="002435D6" w:rsidRDefault="00AF3BF0" w:rsidP="004374DD">
            <w:pPr>
              <w:jc w:val="center"/>
            </w:pPr>
            <w:r>
              <w:t>86,6</w:t>
            </w:r>
          </w:p>
        </w:tc>
      </w:tr>
      <w:tr w:rsidR="002435D6" w:rsidTr="001035E2">
        <w:tc>
          <w:tcPr>
            <w:tcW w:w="3568" w:type="dxa"/>
            <w:vMerge/>
          </w:tcPr>
          <w:p w:rsidR="002435D6" w:rsidRPr="00F90091" w:rsidRDefault="002435D6" w:rsidP="004374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2435D6" w:rsidRDefault="002435D6" w:rsidP="004374DD">
            <w:r w:rsidRPr="007A1683">
              <w:t>Увеличение количества проводимых в муниципальном образовании «Новоспасский район» мероприятий правовой и антикоррупционной направленности</w:t>
            </w:r>
          </w:p>
        </w:tc>
        <w:tc>
          <w:tcPr>
            <w:tcW w:w="1417" w:type="dxa"/>
          </w:tcPr>
          <w:p w:rsidR="002435D6" w:rsidRPr="00AF5051" w:rsidRDefault="00AF3BF0" w:rsidP="004374DD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2435D6" w:rsidRPr="00EC0ABF" w:rsidRDefault="00AF3BF0" w:rsidP="004374DD">
            <w:pPr>
              <w:jc w:val="center"/>
            </w:pPr>
            <w:r>
              <w:t>103</w:t>
            </w:r>
          </w:p>
        </w:tc>
        <w:tc>
          <w:tcPr>
            <w:tcW w:w="851" w:type="dxa"/>
          </w:tcPr>
          <w:p w:rsidR="002435D6" w:rsidRDefault="00AF3BF0" w:rsidP="004374DD">
            <w:pPr>
              <w:jc w:val="center"/>
            </w:pPr>
            <w:r>
              <w:t>412</w:t>
            </w:r>
          </w:p>
        </w:tc>
      </w:tr>
    </w:tbl>
    <w:p w:rsidR="009F41D6" w:rsidRDefault="009F41D6" w:rsidP="009F4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031" w:rsidRDefault="00464031" w:rsidP="009F4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031" w:rsidRDefault="00464031" w:rsidP="009F4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464031" w:rsidRPr="00D81BFE" w:rsidTr="004374DD">
        <w:tc>
          <w:tcPr>
            <w:tcW w:w="656" w:type="dxa"/>
          </w:tcPr>
          <w:p w:rsidR="00464031" w:rsidRPr="00D81BFE" w:rsidRDefault="00464031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464031" w:rsidRPr="00D81BFE" w:rsidRDefault="00464031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464031" w:rsidRPr="00D81BFE" w:rsidRDefault="00464031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464031" w:rsidRDefault="00464031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464031" w:rsidRPr="00D81BFE" w:rsidRDefault="00464031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464031" w:rsidRPr="00D81BFE" w:rsidRDefault="00464031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464031" w:rsidRPr="00D81BFE" w:rsidTr="004374DD">
        <w:tc>
          <w:tcPr>
            <w:tcW w:w="656" w:type="dxa"/>
          </w:tcPr>
          <w:p w:rsidR="00464031" w:rsidRPr="00D81BFE" w:rsidRDefault="00464031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6" w:type="dxa"/>
          </w:tcPr>
          <w:p w:rsidR="00464031" w:rsidRPr="00373559" w:rsidRDefault="00464031" w:rsidP="00464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55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««Противодействие коррупции в муниципальном образовании «Новоспасский район»  Ульяновской области на 2022-2024 годы»</w:t>
            </w:r>
          </w:p>
          <w:p w:rsidR="00464031" w:rsidRPr="00D81BFE" w:rsidRDefault="00464031" w:rsidP="00464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4031" w:rsidRDefault="00464031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1" w:rsidRPr="00D81BFE" w:rsidRDefault="00031960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1" w:type="dxa"/>
          </w:tcPr>
          <w:p w:rsidR="00464031" w:rsidRDefault="00031960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4031" w:rsidRPr="00D81BFE" w:rsidRDefault="00464031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64031" w:rsidRDefault="00031960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4031" w:rsidRPr="00D81BFE" w:rsidRDefault="00464031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031" w:rsidRDefault="00464031" w:rsidP="009F4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22" w:rsidRPr="00682C24" w:rsidRDefault="00682C24" w:rsidP="009F4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C2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программа признается низко – эффективной.</w:t>
      </w:r>
    </w:p>
    <w:p w:rsidR="00682C24" w:rsidRDefault="00682C24" w:rsidP="009F4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C24" w:rsidRDefault="00682C24" w:rsidP="009F4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C24" w:rsidRDefault="00682C24" w:rsidP="009F4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22" w:rsidRPr="00377A22" w:rsidRDefault="00377A22" w:rsidP="00F54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 программа</w:t>
      </w:r>
      <w:r w:rsidRPr="00377A22">
        <w:rPr>
          <w:rFonts w:ascii="Times New Roman" w:hAnsi="Times New Roman" w:cs="Times New Roman"/>
          <w:b/>
          <w:sz w:val="28"/>
          <w:szCs w:val="28"/>
        </w:rPr>
        <w:t xml:space="preserve">  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 на 2020-2025 годы»</w:t>
      </w:r>
    </w:p>
    <w:p w:rsidR="00C903F9" w:rsidRPr="00C903F9" w:rsidRDefault="00C903F9" w:rsidP="00C903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3F9">
        <w:rPr>
          <w:rFonts w:ascii="Times New Roman" w:hAnsi="Times New Roman" w:cs="Times New Roman"/>
          <w:sz w:val="28"/>
          <w:szCs w:val="28"/>
        </w:rPr>
        <w:t>Муниципальная  программа  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61  от 27.01.2023г. </w:t>
      </w:r>
    </w:p>
    <w:p w:rsidR="00377A22" w:rsidRPr="00377A22" w:rsidRDefault="00377A22" w:rsidP="00C903F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22">
        <w:rPr>
          <w:rFonts w:ascii="Times New Roman" w:eastAsia="Calibri" w:hAnsi="Times New Roman" w:cs="Times New Roman"/>
          <w:sz w:val="28"/>
          <w:szCs w:val="28"/>
        </w:rPr>
        <w:t xml:space="preserve">В 2023 году    реализация Федерального проекта «Комплексная компактная застройка» в рамках Государственной программы Российской Федерации «Комплексное развитие сельских территорий» продолжается. </w:t>
      </w:r>
      <w:r w:rsidR="00F54A0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77A22">
        <w:rPr>
          <w:rFonts w:ascii="Times New Roman" w:eastAsia="Calibri" w:hAnsi="Times New Roman" w:cs="Times New Roman"/>
          <w:sz w:val="28"/>
          <w:szCs w:val="28"/>
        </w:rPr>
        <w:t>Согласно разработанному паспорту «</w:t>
      </w:r>
      <w:r w:rsidRPr="00377A22">
        <w:rPr>
          <w:rFonts w:ascii="Times New Roman" w:eastAsia="Calibri" w:hAnsi="Times New Roman" w:cs="Times New Roman"/>
          <w:color w:val="000000"/>
          <w:sz w:val="28"/>
          <w:szCs w:val="28"/>
        </w:rPr>
        <w:t>Комплексная компактная застройка и благоустройство микрорайона "Юж</w:t>
      </w:r>
      <w:r w:rsidR="00F54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ный" в </w:t>
      </w:r>
      <w:proofErr w:type="spellStart"/>
      <w:r w:rsidR="00F54A0C">
        <w:rPr>
          <w:rFonts w:ascii="Times New Roman" w:eastAsia="Calibri" w:hAnsi="Times New Roman" w:cs="Times New Roman"/>
          <w:color w:val="000000"/>
          <w:sz w:val="28"/>
          <w:szCs w:val="28"/>
        </w:rPr>
        <w:t>р.п</w:t>
      </w:r>
      <w:proofErr w:type="spellEnd"/>
      <w:r w:rsidR="00F54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Новоспасское </w:t>
      </w:r>
      <w:r w:rsidRPr="00377A22">
        <w:rPr>
          <w:rFonts w:ascii="Times New Roman" w:eastAsia="Calibri" w:hAnsi="Times New Roman" w:cs="Times New Roman"/>
          <w:color w:val="000000"/>
          <w:sz w:val="28"/>
          <w:szCs w:val="28"/>
        </w:rPr>
        <w:t>Ульяновской области на</w:t>
      </w:r>
      <w:r w:rsidR="00F54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2023г.» завершено строительство </w:t>
      </w:r>
      <w:r w:rsidRPr="00377A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дороги по ул. Дружбы, начато строительство сетей водоснабжения, а так строительство внутриквартальных дорог.</w:t>
      </w:r>
    </w:p>
    <w:p w:rsidR="00377A22" w:rsidRDefault="00377A22" w:rsidP="00F042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22">
        <w:rPr>
          <w:rFonts w:ascii="Times New Roman" w:eastAsia="Calibri" w:hAnsi="Times New Roman" w:cs="Times New Roman"/>
          <w:sz w:val="28"/>
          <w:szCs w:val="28"/>
        </w:rPr>
        <w:t xml:space="preserve">В 2023 году финансирование по проекту из федерального  и областного бюджета составило  118  925,6  тысяч рублей, </w:t>
      </w:r>
      <w:proofErr w:type="spellStart"/>
      <w:r w:rsidRPr="00377A22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377A22">
        <w:rPr>
          <w:rFonts w:ascii="Times New Roman" w:eastAsia="Calibri" w:hAnsi="Times New Roman" w:cs="Times New Roman"/>
          <w:sz w:val="28"/>
          <w:szCs w:val="28"/>
        </w:rPr>
        <w:t xml:space="preserve"> местного бюджета 2427,1 тысяч рублей. </w:t>
      </w:r>
    </w:p>
    <w:p w:rsidR="00C24078" w:rsidRPr="00377A22" w:rsidRDefault="00C24078" w:rsidP="00F042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418E" w:rsidRDefault="003C418E" w:rsidP="003C418E">
      <w:pPr>
        <w:spacing w:after="0" w:line="240" w:lineRule="auto"/>
        <w:ind w:firstLine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целевых индикаторов</w:t>
      </w:r>
    </w:p>
    <w:p w:rsidR="003C418E" w:rsidRPr="00C13FEA" w:rsidRDefault="003C418E" w:rsidP="003C41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3172"/>
        <w:gridCol w:w="2280"/>
        <w:gridCol w:w="1831"/>
        <w:gridCol w:w="1134"/>
        <w:gridCol w:w="1134"/>
        <w:gridCol w:w="992"/>
      </w:tblGrid>
      <w:tr w:rsidR="003C418E" w:rsidRPr="00DE3855" w:rsidTr="00EF07F7">
        <w:tc>
          <w:tcPr>
            <w:tcW w:w="656" w:type="dxa"/>
          </w:tcPr>
          <w:p w:rsidR="003C418E" w:rsidRPr="005714F9" w:rsidRDefault="003C418E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2" w:type="dxa"/>
          </w:tcPr>
          <w:p w:rsidR="003C418E" w:rsidRPr="005714F9" w:rsidRDefault="003C418E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111" w:type="dxa"/>
            <w:gridSpan w:val="2"/>
          </w:tcPr>
          <w:p w:rsidR="003C418E" w:rsidRPr="005714F9" w:rsidRDefault="003C418E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3C418E" w:rsidRPr="005714F9" w:rsidRDefault="003C418E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3C418E" w:rsidRPr="005714F9" w:rsidRDefault="003C418E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3C418E" w:rsidRPr="005714F9" w:rsidRDefault="003C418E" w:rsidP="00437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42C1" w:rsidTr="00F042C1">
        <w:trPr>
          <w:trHeight w:val="1275"/>
        </w:trPr>
        <w:tc>
          <w:tcPr>
            <w:tcW w:w="656" w:type="dxa"/>
            <w:vMerge w:val="restart"/>
          </w:tcPr>
          <w:p w:rsidR="00F042C1" w:rsidRPr="005714F9" w:rsidRDefault="00F042C1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2" w:type="dxa"/>
            <w:vMerge w:val="restart"/>
          </w:tcPr>
          <w:p w:rsidR="00F042C1" w:rsidRPr="005714F9" w:rsidRDefault="00F042C1" w:rsidP="003C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  ««Развитие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  <w:p w:rsidR="00F042C1" w:rsidRPr="005714F9" w:rsidRDefault="00F042C1" w:rsidP="003C4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042C1" w:rsidRPr="005714F9" w:rsidRDefault="00F042C1" w:rsidP="004374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автомобильной дороги по ул. Дружбы</w:t>
            </w:r>
          </w:p>
          <w:p w:rsidR="00F042C1" w:rsidRPr="005714F9" w:rsidRDefault="00F042C1" w:rsidP="004374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31" w:type="dxa"/>
          </w:tcPr>
          <w:p w:rsidR="00F042C1" w:rsidRPr="005714F9" w:rsidRDefault="00F042C1" w:rsidP="004374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км</w:t>
            </w:r>
          </w:p>
        </w:tc>
        <w:tc>
          <w:tcPr>
            <w:tcW w:w="1134" w:type="dxa"/>
          </w:tcPr>
          <w:p w:rsidR="00F042C1" w:rsidRPr="005714F9" w:rsidRDefault="00BD047D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0,492</w:t>
            </w:r>
          </w:p>
        </w:tc>
        <w:tc>
          <w:tcPr>
            <w:tcW w:w="1134" w:type="dxa"/>
          </w:tcPr>
          <w:p w:rsidR="00F042C1" w:rsidRPr="005714F9" w:rsidRDefault="00BD047D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0,492</w:t>
            </w:r>
          </w:p>
        </w:tc>
        <w:tc>
          <w:tcPr>
            <w:tcW w:w="992" w:type="dxa"/>
          </w:tcPr>
          <w:p w:rsidR="00F042C1" w:rsidRPr="005714F9" w:rsidRDefault="00BD047D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14F9" w:rsidTr="005714F9">
        <w:trPr>
          <w:trHeight w:val="405"/>
        </w:trPr>
        <w:tc>
          <w:tcPr>
            <w:tcW w:w="656" w:type="dxa"/>
            <w:vMerge/>
          </w:tcPr>
          <w:p w:rsidR="005714F9" w:rsidRPr="005714F9" w:rsidRDefault="005714F9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5714F9" w:rsidRPr="005714F9" w:rsidRDefault="005714F9" w:rsidP="003C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5714F9" w:rsidRPr="005714F9" w:rsidRDefault="005714F9" w:rsidP="004374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внутриквартальных дорог </w:t>
            </w:r>
            <w:proofErr w:type="spellStart"/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. Южный</w:t>
            </w:r>
          </w:p>
        </w:tc>
        <w:tc>
          <w:tcPr>
            <w:tcW w:w="1831" w:type="dxa"/>
          </w:tcPr>
          <w:p w:rsidR="005714F9" w:rsidRPr="005714F9" w:rsidRDefault="005714F9" w:rsidP="00F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дорога</w:t>
            </w:r>
          </w:p>
          <w:p w:rsidR="005714F9" w:rsidRPr="005714F9" w:rsidRDefault="005714F9" w:rsidP="00F042C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5714F9" w:rsidRDefault="00BD047D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692,6</w:t>
            </w:r>
          </w:p>
          <w:p w:rsidR="00BD047D" w:rsidRPr="005714F9" w:rsidRDefault="00BD047D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5714F9" w:rsidRPr="005714F9" w:rsidRDefault="00C247D4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92" w:type="dxa"/>
          </w:tcPr>
          <w:p w:rsidR="005714F9" w:rsidRPr="005714F9" w:rsidRDefault="00C247D4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714F9" w:rsidTr="005714F9">
        <w:trPr>
          <w:trHeight w:val="405"/>
        </w:trPr>
        <w:tc>
          <w:tcPr>
            <w:tcW w:w="656" w:type="dxa"/>
            <w:vMerge/>
          </w:tcPr>
          <w:p w:rsidR="005714F9" w:rsidRPr="005714F9" w:rsidRDefault="005714F9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5714F9" w:rsidRPr="005714F9" w:rsidRDefault="005714F9" w:rsidP="003C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5714F9" w:rsidRPr="005714F9" w:rsidRDefault="005714F9" w:rsidP="004374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5714F9" w:rsidRPr="005714F9" w:rsidRDefault="005714F9" w:rsidP="00F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Парковки</w:t>
            </w:r>
          </w:p>
          <w:p w:rsidR="005714F9" w:rsidRPr="005714F9" w:rsidRDefault="005714F9" w:rsidP="00F042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714F9" w:rsidRPr="005714F9" w:rsidRDefault="00D97773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6038,8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14F9" w:rsidRPr="005714F9" w:rsidRDefault="00C247D4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  <w:tc>
          <w:tcPr>
            <w:tcW w:w="992" w:type="dxa"/>
          </w:tcPr>
          <w:p w:rsidR="005714F9" w:rsidRPr="005714F9" w:rsidRDefault="00C247D4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714F9" w:rsidTr="00F042C1">
        <w:trPr>
          <w:trHeight w:val="555"/>
        </w:trPr>
        <w:tc>
          <w:tcPr>
            <w:tcW w:w="656" w:type="dxa"/>
            <w:vMerge/>
          </w:tcPr>
          <w:p w:rsidR="005714F9" w:rsidRPr="005714F9" w:rsidRDefault="005714F9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5714F9" w:rsidRPr="005714F9" w:rsidRDefault="005714F9" w:rsidP="003C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5714F9" w:rsidRPr="005714F9" w:rsidRDefault="005714F9" w:rsidP="004374D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5714F9" w:rsidRPr="005714F9" w:rsidRDefault="005714F9" w:rsidP="00F042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Тротуары</w:t>
            </w:r>
          </w:p>
        </w:tc>
        <w:tc>
          <w:tcPr>
            <w:tcW w:w="1134" w:type="dxa"/>
          </w:tcPr>
          <w:p w:rsidR="005714F9" w:rsidRDefault="00090290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3203,1 </w:t>
            </w:r>
          </w:p>
          <w:p w:rsidR="00090290" w:rsidRPr="005714F9" w:rsidRDefault="00090290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14F9" w:rsidRPr="005714F9" w:rsidRDefault="00C247D4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714F9" w:rsidRPr="005714F9" w:rsidRDefault="00C247D4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042C1" w:rsidTr="00F042C1">
        <w:trPr>
          <w:trHeight w:val="465"/>
        </w:trPr>
        <w:tc>
          <w:tcPr>
            <w:tcW w:w="656" w:type="dxa"/>
            <w:vMerge/>
          </w:tcPr>
          <w:p w:rsidR="00F042C1" w:rsidRPr="005714F9" w:rsidRDefault="00F042C1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F042C1" w:rsidRPr="005714F9" w:rsidRDefault="00F042C1" w:rsidP="003C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042C1" w:rsidRPr="005714F9" w:rsidRDefault="00F042C1" w:rsidP="00F0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сети водоснабжения</w:t>
            </w:r>
          </w:p>
        </w:tc>
        <w:tc>
          <w:tcPr>
            <w:tcW w:w="1831" w:type="dxa"/>
          </w:tcPr>
          <w:p w:rsidR="00F042C1" w:rsidRPr="005714F9" w:rsidRDefault="00F042C1" w:rsidP="00F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F042C1" w:rsidRDefault="002A5A00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10278</w:t>
            </w:r>
          </w:p>
          <w:p w:rsidR="002A5A00" w:rsidRPr="005714F9" w:rsidRDefault="002A5A00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34" w:type="dxa"/>
          </w:tcPr>
          <w:p w:rsidR="00F042C1" w:rsidRDefault="002A5A00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7503 </w:t>
            </w:r>
          </w:p>
          <w:p w:rsidR="002A5A00" w:rsidRPr="005714F9" w:rsidRDefault="002A5A00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92" w:type="dxa"/>
          </w:tcPr>
          <w:p w:rsidR="00F042C1" w:rsidRPr="005714F9" w:rsidRDefault="002A5A00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042C1" w:rsidTr="00BF0BD2">
        <w:trPr>
          <w:trHeight w:val="555"/>
        </w:trPr>
        <w:tc>
          <w:tcPr>
            <w:tcW w:w="656" w:type="dxa"/>
            <w:vMerge/>
          </w:tcPr>
          <w:p w:rsidR="00F042C1" w:rsidRPr="005714F9" w:rsidRDefault="00F042C1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F042C1" w:rsidRPr="005714F9" w:rsidRDefault="00F042C1" w:rsidP="003C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042C1" w:rsidRPr="005714F9" w:rsidRDefault="00F042C1" w:rsidP="00F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 питьевой воды</w:t>
            </w:r>
          </w:p>
        </w:tc>
        <w:tc>
          <w:tcPr>
            <w:tcW w:w="1831" w:type="dxa"/>
          </w:tcPr>
          <w:p w:rsidR="00F042C1" w:rsidRPr="005714F9" w:rsidRDefault="00F042C1" w:rsidP="00F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F042C1" w:rsidRPr="005714F9" w:rsidRDefault="002A5A00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042C1" w:rsidRPr="005714F9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42C1" w:rsidRPr="005714F9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BD2" w:rsidTr="00F042C1">
        <w:trPr>
          <w:trHeight w:val="534"/>
        </w:trPr>
        <w:tc>
          <w:tcPr>
            <w:tcW w:w="656" w:type="dxa"/>
            <w:vMerge/>
          </w:tcPr>
          <w:p w:rsidR="00BF0BD2" w:rsidRPr="005714F9" w:rsidRDefault="00BF0BD2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BF0BD2" w:rsidRPr="005714F9" w:rsidRDefault="00BF0BD2" w:rsidP="003C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BF0BD2" w:rsidRPr="00F042C1" w:rsidRDefault="00BF0BD2" w:rsidP="00F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водоподготовки</w:t>
            </w:r>
          </w:p>
        </w:tc>
        <w:tc>
          <w:tcPr>
            <w:tcW w:w="1831" w:type="dxa"/>
          </w:tcPr>
          <w:p w:rsidR="00BF0BD2" w:rsidRPr="005714F9" w:rsidRDefault="00BF0BD2" w:rsidP="00F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BF0BD2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0BD2" w:rsidRPr="005714F9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0BD2" w:rsidRPr="005714F9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2C1" w:rsidTr="00F042C1">
        <w:trPr>
          <w:trHeight w:val="555"/>
        </w:trPr>
        <w:tc>
          <w:tcPr>
            <w:tcW w:w="656" w:type="dxa"/>
            <w:vMerge/>
          </w:tcPr>
          <w:p w:rsidR="00F042C1" w:rsidRPr="005714F9" w:rsidRDefault="00F042C1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F042C1" w:rsidRPr="005714F9" w:rsidRDefault="00F042C1" w:rsidP="003C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042C1" w:rsidRPr="005714F9" w:rsidRDefault="00F042C1" w:rsidP="00F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1831" w:type="dxa"/>
          </w:tcPr>
          <w:p w:rsidR="00F042C1" w:rsidRPr="005714F9" w:rsidRDefault="00F042C1" w:rsidP="00F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F042C1" w:rsidRPr="005714F9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042C1" w:rsidRPr="005714F9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42C1" w:rsidRPr="005714F9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2C1" w:rsidTr="00F042C1">
        <w:trPr>
          <w:trHeight w:val="599"/>
        </w:trPr>
        <w:tc>
          <w:tcPr>
            <w:tcW w:w="656" w:type="dxa"/>
            <w:vMerge/>
          </w:tcPr>
          <w:p w:rsidR="00F042C1" w:rsidRPr="005714F9" w:rsidRDefault="00F042C1" w:rsidP="00437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F042C1" w:rsidRPr="005714F9" w:rsidRDefault="00F042C1" w:rsidP="003C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F042C1" w:rsidRPr="005714F9" w:rsidRDefault="00F042C1" w:rsidP="00F042C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дизель генератора</w:t>
            </w:r>
          </w:p>
        </w:tc>
        <w:tc>
          <w:tcPr>
            <w:tcW w:w="1831" w:type="dxa"/>
          </w:tcPr>
          <w:p w:rsidR="00F042C1" w:rsidRPr="005714F9" w:rsidRDefault="00F042C1" w:rsidP="00F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F042C1" w:rsidRPr="005714F9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42C1" w:rsidRPr="005714F9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42C1" w:rsidRPr="005714F9" w:rsidRDefault="00BF0BD2" w:rsidP="0043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7A22" w:rsidRDefault="00377A22" w:rsidP="009F4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78" w:rsidRDefault="00C24078" w:rsidP="009F4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2A322F" w:rsidRPr="00D81BFE" w:rsidTr="00BC0EE6">
        <w:tc>
          <w:tcPr>
            <w:tcW w:w="656" w:type="dxa"/>
          </w:tcPr>
          <w:p w:rsidR="002A322F" w:rsidRPr="00D81BFE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2A322F" w:rsidRPr="00D81BFE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2A322F" w:rsidRPr="00D81BFE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1" w:type="dxa"/>
          </w:tcPr>
          <w:p w:rsidR="002A322F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2A322F" w:rsidRPr="00D81BFE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1" w:type="dxa"/>
          </w:tcPr>
          <w:p w:rsidR="002A322F" w:rsidRPr="00D81BFE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2A322F" w:rsidRPr="00D81BFE" w:rsidTr="00BC0EE6">
        <w:tc>
          <w:tcPr>
            <w:tcW w:w="656" w:type="dxa"/>
          </w:tcPr>
          <w:p w:rsidR="002A322F" w:rsidRPr="00D81BFE" w:rsidRDefault="002A322F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6" w:type="dxa"/>
          </w:tcPr>
          <w:p w:rsidR="002A322F" w:rsidRPr="005714F9" w:rsidRDefault="002A322F" w:rsidP="002A3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F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  ««Развитие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  <w:p w:rsidR="002A322F" w:rsidRPr="00D81BFE" w:rsidRDefault="002A322F" w:rsidP="002A3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322F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2F" w:rsidRPr="00D81BFE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140828,53</w:t>
            </w:r>
          </w:p>
        </w:tc>
        <w:tc>
          <w:tcPr>
            <w:tcW w:w="1941" w:type="dxa"/>
          </w:tcPr>
          <w:p w:rsidR="002A322F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2F" w:rsidRPr="00D81BFE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140828,53</w:t>
            </w:r>
          </w:p>
        </w:tc>
        <w:tc>
          <w:tcPr>
            <w:tcW w:w="1461" w:type="dxa"/>
          </w:tcPr>
          <w:p w:rsidR="002A322F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2F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A322F" w:rsidRPr="00D81BFE" w:rsidRDefault="002A322F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22F" w:rsidRDefault="002A322F" w:rsidP="009F41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EDA" w:rsidRDefault="00660EDA" w:rsidP="009F4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D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признается умеренно эффективной.  Показатель эффективности программы составляет 66,7 %.  </w:t>
      </w:r>
    </w:p>
    <w:p w:rsidR="00BE268B" w:rsidRDefault="00BE268B" w:rsidP="009F4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EE6" w:rsidRPr="00BC5EE6" w:rsidRDefault="00BC5EE6" w:rsidP="00BC5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«Комплексное развитие сельских территорий на 2020-2025 годы» Новоспасского района Ульяновской области</w:t>
      </w:r>
    </w:p>
    <w:p w:rsidR="00BE268B" w:rsidRDefault="00BE268B" w:rsidP="00BC5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076" w:rsidRDefault="00515076" w:rsidP="005150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«Комплексное развитие сельских территорий на 2020-2025 годы» Новоспасского района Ульяновской области утверждена постановлением  администрации муниципального образования «Новоспасский район»   № 16 от 17.01.2020 года.</w:t>
      </w:r>
    </w:p>
    <w:p w:rsidR="00515076" w:rsidRPr="00515076" w:rsidRDefault="00515076" w:rsidP="005150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 Программы входят </w:t>
      </w:r>
      <w:hyperlink r:id="rId8" w:anchor="Par505" w:history="1">
        <w:r w:rsidRPr="005150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улучшение</w:t>
        </w:r>
      </w:hyperlink>
      <w:r w:rsidRPr="005150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жилищных условий сельского населения.</w:t>
      </w:r>
    </w:p>
    <w:p w:rsidR="00515076" w:rsidRPr="00515076" w:rsidRDefault="00515076" w:rsidP="00515076">
      <w:pPr>
        <w:spacing w:after="0" w:line="21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0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Улучшение жилищных условий сельского населения, предполагается осуществлять путем предоставления социальных выплат за счет средств федерального, областного и муниципального бюджетов на строительство и приобретение жилья в сельской местности и привлечения сре</w:t>
      </w:r>
      <w:proofErr w:type="gramStart"/>
      <w:r w:rsidRPr="005150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гр</w:t>
      </w:r>
      <w:proofErr w:type="gramEnd"/>
      <w:r w:rsidRPr="005150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аждан, проживающих в сельской местности. </w:t>
      </w:r>
    </w:p>
    <w:p w:rsidR="00515076" w:rsidRPr="00515076" w:rsidRDefault="00515076" w:rsidP="00515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Плановое финансирование для 1 семьи на 2023 года составляло 25 633,44 рублей, в том числе: </w:t>
      </w:r>
    </w:p>
    <w:p w:rsidR="00515076" w:rsidRPr="00515076" w:rsidRDefault="00515076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федерального бюджета –19 481,42 руб.</w:t>
      </w:r>
    </w:p>
    <w:p w:rsidR="00515076" w:rsidRPr="00515076" w:rsidRDefault="00515076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областного бюджета – 4 870,35 руб. </w:t>
      </w:r>
    </w:p>
    <w:p w:rsidR="00515076" w:rsidRPr="00515076" w:rsidRDefault="00515076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местного бюджета  – 1 281,67 руб.</w:t>
      </w:r>
    </w:p>
    <w:p w:rsidR="00515076" w:rsidRPr="00515076" w:rsidRDefault="00515076" w:rsidP="00515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финансирование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 семьи на 2023 год</w:t>
      </w: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составляло 25 633,44 рублей, в том числе: </w:t>
      </w:r>
    </w:p>
    <w:p w:rsidR="00515076" w:rsidRPr="00515076" w:rsidRDefault="00515076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федерального бюджета –19 481,42 руб.</w:t>
      </w:r>
    </w:p>
    <w:p w:rsidR="00515076" w:rsidRPr="00515076" w:rsidRDefault="00515076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областного бюджета – 4 870,35 руб. </w:t>
      </w:r>
    </w:p>
    <w:p w:rsidR="00515076" w:rsidRPr="00515076" w:rsidRDefault="00515076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местного бюджета  – 1 281,67 руб.</w:t>
      </w:r>
    </w:p>
    <w:p w:rsidR="00515076" w:rsidRPr="00515076" w:rsidRDefault="00515076" w:rsidP="00515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19CD" w:rsidRDefault="002C19CD" w:rsidP="002C19CD">
      <w:pPr>
        <w:spacing w:after="0" w:line="240" w:lineRule="auto"/>
        <w:ind w:firstLine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целевых индикаторов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3455"/>
        <w:gridCol w:w="3828"/>
        <w:gridCol w:w="1134"/>
        <w:gridCol w:w="1134"/>
        <w:gridCol w:w="992"/>
      </w:tblGrid>
      <w:tr w:rsidR="00E42167" w:rsidRPr="00DE3855" w:rsidTr="00BC0EE6">
        <w:tc>
          <w:tcPr>
            <w:tcW w:w="656" w:type="dxa"/>
          </w:tcPr>
          <w:p w:rsidR="00E42167" w:rsidRPr="00DE3855" w:rsidRDefault="00E42167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E42167" w:rsidRPr="00DE3855" w:rsidRDefault="00E42167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828" w:type="dxa"/>
          </w:tcPr>
          <w:p w:rsidR="00E42167" w:rsidRPr="00DE3855" w:rsidRDefault="00E42167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E42167" w:rsidRPr="00DE3855" w:rsidRDefault="00E42167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42167" w:rsidRPr="00DE3855" w:rsidRDefault="00E42167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E42167" w:rsidRPr="00DE3855" w:rsidRDefault="00E42167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42167" w:rsidTr="00BC0EE6">
        <w:tc>
          <w:tcPr>
            <w:tcW w:w="656" w:type="dxa"/>
          </w:tcPr>
          <w:p w:rsidR="00E42167" w:rsidRPr="006D2151" w:rsidRDefault="00E42167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5" w:type="dxa"/>
          </w:tcPr>
          <w:p w:rsidR="00E42167" w:rsidRPr="00BC5EE6" w:rsidRDefault="00E42167" w:rsidP="00BC0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«Комплексное развитие сельских территорий на 2020-2025 годы» Новоспасского района Ульяновской области</w:t>
            </w:r>
          </w:p>
          <w:p w:rsidR="00E42167" w:rsidRPr="006D2151" w:rsidRDefault="00E42167" w:rsidP="00BC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42167" w:rsidRPr="00C42178" w:rsidRDefault="00C42178" w:rsidP="00BC0EE6">
            <w:pPr>
              <w:snapToGrid w:val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Сокращение числа семей нуждающихся в улучшении жилищных условий </w:t>
            </w:r>
          </w:p>
        </w:tc>
        <w:tc>
          <w:tcPr>
            <w:tcW w:w="1134" w:type="dxa"/>
          </w:tcPr>
          <w:p w:rsidR="00E42167" w:rsidRPr="00AF5051" w:rsidRDefault="00C42178" w:rsidP="00BC0E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42167" w:rsidRPr="00EC0ABF" w:rsidRDefault="00C42178" w:rsidP="00BC0EE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42167" w:rsidRDefault="00C42178" w:rsidP="00BC0EE6">
            <w:pPr>
              <w:jc w:val="center"/>
            </w:pPr>
            <w:r>
              <w:t>100</w:t>
            </w:r>
          </w:p>
        </w:tc>
      </w:tr>
    </w:tbl>
    <w:p w:rsidR="002C19CD" w:rsidRPr="00C13FEA" w:rsidRDefault="002C19CD" w:rsidP="002C19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19CD" w:rsidRDefault="002C19CD" w:rsidP="002C1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1221DC" w:rsidRPr="00D81BFE" w:rsidTr="00BC0EE6">
        <w:tc>
          <w:tcPr>
            <w:tcW w:w="656" w:type="dxa"/>
          </w:tcPr>
          <w:p w:rsidR="001221DC" w:rsidRPr="00D81BFE" w:rsidRDefault="001221DC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1221DC" w:rsidRPr="00D81BFE" w:rsidRDefault="001221DC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1221DC" w:rsidRPr="00D81BFE" w:rsidRDefault="001221DC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 w:rsidR="007F60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941" w:type="dxa"/>
          </w:tcPr>
          <w:p w:rsidR="001221DC" w:rsidRDefault="001221DC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1221DC" w:rsidRPr="00D81BFE" w:rsidRDefault="007F60B0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21D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61" w:type="dxa"/>
          </w:tcPr>
          <w:p w:rsidR="001221DC" w:rsidRPr="00D81BFE" w:rsidRDefault="001221DC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1221DC" w:rsidRPr="00D81BFE" w:rsidTr="00BC0EE6">
        <w:tc>
          <w:tcPr>
            <w:tcW w:w="656" w:type="dxa"/>
          </w:tcPr>
          <w:p w:rsidR="001221DC" w:rsidRPr="00D81BFE" w:rsidRDefault="001221DC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6" w:type="dxa"/>
          </w:tcPr>
          <w:p w:rsidR="001221DC" w:rsidRPr="00BC5EE6" w:rsidRDefault="001221DC" w:rsidP="00122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BC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«Комплексное развитие сельских территорий на 2020-2025 годы» Новоспасского района Ульяновской области</w:t>
            </w:r>
          </w:p>
          <w:p w:rsidR="001221DC" w:rsidRPr="00D81BFE" w:rsidRDefault="001221DC" w:rsidP="0012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21DC" w:rsidRDefault="001221DC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DC" w:rsidRPr="00D81BFE" w:rsidRDefault="00A66C68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1281,67</w:t>
            </w:r>
          </w:p>
        </w:tc>
        <w:tc>
          <w:tcPr>
            <w:tcW w:w="1941" w:type="dxa"/>
          </w:tcPr>
          <w:p w:rsidR="001221DC" w:rsidRDefault="001221DC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68" w:rsidRDefault="00A66C68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1281,67</w:t>
            </w:r>
          </w:p>
          <w:p w:rsidR="001221DC" w:rsidRPr="00D81BFE" w:rsidRDefault="001221DC" w:rsidP="007F6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1221DC" w:rsidRDefault="001221DC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68" w:rsidRDefault="00A66C68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221DC" w:rsidRPr="00D81BFE" w:rsidRDefault="001221DC" w:rsidP="00122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F25" w:rsidRDefault="00A92F25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2167" w:rsidRDefault="00901F87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 программа признается эффективной. </w:t>
      </w:r>
    </w:p>
    <w:p w:rsidR="00901F87" w:rsidRDefault="00901F87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7C0" w:rsidRDefault="002267C0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1937" w:rsidRPr="00F11937" w:rsidRDefault="00F11937" w:rsidP="00F119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19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  <w:r w:rsidRPr="00F11937">
        <w:rPr>
          <w:rFonts w:ascii="Times New Roman" w:hAnsi="Times New Roman" w:cs="Times New Roman"/>
          <w:b/>
          <w:sz w:val="28"/>
          <w:szCs w:val="28"/>
        </w:rPr>
        <w:t>«Модернизация и техническое оснащение муниципального архива администрации муниципального образования «Новоспасский район» Ульяновской области</w:t>
      </w:r>
      <w:r w:rsidRPr="00F11937">
        <w:rPr>
          <w:rFonts w:ascii="Times New Roman" w:hAnsi="Times New Roman" w:cs="Times New Roman"/>
          <w:b/>
          <w:sz w:val="28"/>
          <w:szCs w:val="28"/>
        </w:rPr>
        <w:br/>
        <w:t>на 2021-2023 годы»</w:t>
      </w:r>
    </w:p>
    <w:p w:rsidR="002267C0" w:rsidRDefault="002267C0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F87" w:rsidRDefault="0042350D" w:rsidP="00391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программа утверждена постановлением администрации муниципального образования «Новоспасский  район» Ульяновской области №888 от 26.10.2020 года.</w:t>
      </w:r>
    </w:p>
    <w:p w:rsidR="003914CE" w:rsidRDefault="0042350D" w:rsidP="00391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4CE" w:rsidRPr="003914C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цель: обеспечение сохранности и целостности  документов (Архивного фонда), хранящихся в муниципальном архиве;  постоянное комплектование архива новыми документами, а также организация  и предоставление муниципальных услуг, в первую очередь связанных  с социальной защитой граждан.</w:t>
      </w:r>
    </w:p>
    <w:p w:rsidR="003914CE" w:rsidRPr="003914CE" w:rsidRDefault="003914CE" w:rsidP="00391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D536B" w:rsidRDefault="009D536B" w:rsidP="009D536B">
      <w:pPr>
        <w:spacing w:after="0" w:line="240" w:lineRule="auto"/>
        <w:ind w:firstLine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целевых индикаторов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3455"/>
        <w:gridCol w:w="3828"/>
        <w:gridCol w:w="1134"/>
        <w:gridCol w:w="1134"/>
        <w:gridCol w:w="992"/>
      </w:tblGrid>
      <w:tr w:rsidR="009D536B" w:rsidRPr="00DE3855" w:rsidTr="00BC0EE6">
        <w:tc>
          <w:tcPr>
            <w:tcW w:w="656" w:type="dxa"/>
          </w:tcPr>
          <w:p w:rsidR="009D536B" w:rsidRPr="00DE3855" w:rsidRDefault="009D536B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</w:t>
            </w:r>
            <w:proofErr w:type="spellEnd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9D536B" w:rsidRPr="00DE3855" w:rsidRDefault="009D536B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муниципальной </w:t>
            </w:r>
            <w:r w:rsidRPr="00DE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3828" w:type="dxa"/>
          </w:tcPr>
          <w:p w:rsidR="009D536B" w:rsidRPr="00DE3855" w:rsidRDefault="009D536B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целевого  </w:t>
            </w:r>
            <w:r w:rsidRPr="00DE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индикатора</w:t>
            </w:r>
          </w:p>
        </w:tc>
        <w:tc>
          <w:tcPr>
            <w:tcW w:w="1134" w:type="dxa"/>
          </w:tcPr>
          <w:p w:rsidR="009D536B" w:rsidRPr="00DE3855" w:rsidRDefault="009D536B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134" w:type="dxa"/>
          </w:tcPr>
          <w:p w:rsidR="009D536B" w:rsidRPr="00DE3855" w:rsidRDefault="009D536B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9D536B" w:rsidRPr="00DE3855" w:rsidRDefault="009D536B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36B" w:rsidTr="00BC0EE6">
        <w:tc>
          <w:tcPr>
            <w:tcW w:w="656" w:type="dxa"/>
          </w:tcPr>
          <w:p w:rsidR="009D536B" w:rsidRPr="006D2151" w:rsidRDefault="009D536B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55" w:type="dxa"/>
          </w:tcPr>
          <w:p w:rsidR="007335F2" w:rsidRPr="00F11937" w:rsidRDefault="007335F2" w:rsidP="007335F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35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7335F2">
              <w:rPr>
                <w:rFonts w:ascii="Times New Roman" w:hAnsi="Times New Roman" w:cs="Times New Roman"/>
                <w:sz w:val="24"/>
                <w:szCs w:val="24"/>
              </w:rPr>
              <w:t>«Модернизация и техническое оснащение муниципального архива администрации муниципального образования «Новоспасский район» Ульяновской области</w:t>
            </w:r>
            <w:r w:rsidRPr="007335F2">
              <w:rPr>
                <w:rFonts w:ascii="Times New Roman" w:hAnsi="Times New Roman" w:cs="Times New Roman"/>
                <w:sz w:val="24"/>
                <w:szCs w:val="24"/>
              </w:rPr>
              <w:br/>
              <w:t>на 2021-2023 годы»</w:t>
            </w:r>
          </w:p>
          <w:p w:rsidR="007335F2" w:rsidRDefault="007335F2" w:rsidP="00733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6B" w:rsidRPr="006D2151" w:rsidRDefault="009D536B" w:rsidP="009D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D536B" w:rsidRPr="007335F2" w:rsidRDefault="007335F2" w:rsidP="00BC0EE6">
            <w:pPr>
              <w:snapToGrid w:val="0"/>
              <w:jc w:val="both"/>
              <w:rPr>
                <w:sz w:val="24"/>
                <w:szCs w:val="24"/>
                <w:lang w:bidi="en-US"/>
              </w:rPr>
            </w:pPr>
            <w:r w:rsidRPr="007335F2">
              <w:rPr>
                <w:sz w:val="24"/>
                <w:szCs w:val="24"/>
              </w:rPr>
              <w:t>Доля технически переоснащённых архивохранилищ муниципального архива</w:t>
            </w:r>
          </w:p>
        </w:tc>
        <w:tc>
          <w:tcPr>
            <w:tcW w:w="1134" w:type="dxa"/>
          </w:tcPr>
          <w:p w:rsidR="009D536B" w:rsidRPr="00AF5051" w:rsidRDefault="00692A33" w:rsidP="00BC0EE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D536B" w:rsidRPr="00EC0ABF" w:rsidRDefault="00831B63" w:rsidP="00BC0EE6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9D536B" w:rsidRDefault="00831B63" w:rsidP="00BC0EE6">
            <w:pPr>
              <w:jc w:val="center"/>
            </w:pPr>
            <w:r>
              <w:t>100</w:t>
            </w:r>
          </w:p>
        </w:tc>
      </w:tr>
      <w:tr w:rsidR="007335F2" w:rsidTr="00BC0EE6">
        <w:tc>
          <w:tcPr>
            <w:tcW w:w="656" w:type="dxa"/>
          </w:tcPr>
          <w:p w:rsidR="007335F2" w:rsidRPr="006D2151" w:rsidRDefault="007335F2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7335F2" w:rsidRPr="006D2151" w:rsidRDefault="007335F2" w:rsidP="009D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335F2" w:rsidRPr="00D36D30" w:rsidRDefault="00D36D30" w:rsidP="00BC0EE6">
            <w:pPr>
              <w:snapToGrid w:val="0"/>
              <w:jc w:val="both"/>
              <w:rPr>
                <w:sz w:val="24"/>
                <w:szCs w:val="24"/>
              </w:rPr>
            </w:pPr>
            <w:r w:rsidRPr="00D36D30">
              <w:rPr>
                <w:sz w:val="24"/>
                <w:szCs w:val="24"/>
              </w:rPr>
              <w:t>Доля документов муниципального архива, находящихся в нормативных условиях хранения</w:t>
            </w:r>
          </w:p>
        </w:tc>
        <w:tc>
          <w:tcPr>
            <w:tcW w:w="1134" w:type="dxa"/>
          </w:tcPr>
          <w:p w:rsidR="007335F2" w:rsidRPr="00AF5051" w:rsidRDefault="00692A33" w:rsidP="00BC0EE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335F2" w:rsidRPr="00EC0ABF" w:rsidRDefault="00831B63" w:rsidP="00BC0EE6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7335F2" w:rsidRDefault="00831B63" w:rsidP="00BC0EE6">
            <w:pPr>
              <w:jc w:val="center"/>
            </w:pPr>
            <w:r>
              <w:t>66</w:t>
            </w:r>
          </w:p>
        </w:tc>
      </w:tr>
      <w:tr w:rsidR="007335F2" w:rsidTr="00BC0EE6">
        <w:tc>
          <w:tcPr>
            <w:tcW w:w="656" w:type="dxa"/>
          </w:tcPr>
          <w:p w:rsidR="007335F2" w:rsidRPr="006D2151" w:rsidRDefault="007335F2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7335F2" w:rsidRPr="006D2151" w:rsidRDefault="007335F2" w:rsidP="009D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335F2" w:rsidRPr="00D36D30" w:rsidRDefault="00D36D30" w:rsidP="00BC0EE6">
            <w:pPr>
              <w:snapToGrid w:val="0"/>
              <w:jc w:val="both"/>
              <w:rPr>
                <w:sz w:val="24"/>
                <w:szCs w:val="24"/>
              </w:rPr>
            </w:pPr>
            <w:r w:rsidRPr="00D36D30">
              <w:rPr>
                <w:sz w:val="24"/>
                <w:szCs w:val="24"/>
              </w:rPr>
              <w:t>Доля описаний дел, включённых в электронные описи, электронные каталоги автоматизированной программы «Архивный фонд»</w:t>
            </w:r>
          </w:p>
        </w:tc>
        <w:tc>
          <w:tcPr>
            <w:tcW w:w="1134" w:type="dxa"/>
          </w:tcPr>
          <w:p w:rsidR="007335F2" w:rsidRPr="00AF5051" w:rsidRDefault="00692A33" w:rsidP="00BC0EE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335F2" w:rsidRPr="00EC0ABF" w:rsidRDefault="00831B63" w:rsidP="00BC0EE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35F2" w:rsidRDefault="00831B63" w:rsidP="00BC0EE6">
            <w:pPr>
              <w:jc w:val="center"/>
            </w:pPr>
            <w:r>
              <w:t>-</w:t>
            </w:r>
          </w:p>
        </w:tc>
      </w:tr>
    </w:tbl>
    <w:p w:rsidR="0042350D" w:rsidRPr="0042350D" w:rsidRDefault="0042350D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F87" w:rsidRDefault="00901F87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CE1F59" w:rsidRPr="00D81BFE" w:rsidTr="00BC0EE6">
        <w:tc>
          <w:tcPr>
            <w:tcW w:w="656" w:type="dxa"/>
          </w:tcPr>
          <w:p w:rsidR="00CE1F59" w:rsidRPr="00D81BFE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CE1F59" w:rsidRPr="00D81BFE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CE1F59" w:rsidRPr="00D81BFE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Финансирование 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941" w:type="dxa"/>
          </w:tcPr>
          <w:p w:rsidR="00CE1F59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  <w:p w:rsidR="00CE1F59" w:rsidRPr="00D81BFE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61" w:type="dxa"/>
          </w:tcPr>
          <w:p w:rsidR="00CE1F59" w:rsidRPr="00D81BFE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CE1F59" w:rsidRPr="00D81BFE" w:rsidTr="00BC0EE6">
        <w:tc>
          <w:tcPr>
            <w:tcW w:w="656" w:type="dxa"/>
          </w:tcPr>
          <w:p w:rsidR="00CE1F59" w:rsidRPr="00D81BFE" w:rsidRDefault="00CE1F59" w:rsidP="00BC0E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6" w:type="dxa"/>
          </w:tcPr>
          <w:p w:rsidR="00CE1F59" w:rsidRPr="00F11937" w:rsidRDefault="00CE1F59" w:rsidP="00CE1F59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35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7335F2">
              <w:rPr>
                <w:rFonts w:ascii="Times New Roman" w:hAnsi="Times New Roman" w:cs="Times New Roman"/>
                <w:sz w:val="24"/>
                <w:szCs w:val="24"/>
              </w:rPr>
              <w:t>«Модернизация и техническое оснащение муниципального архива администрации муниципального образования «Новоспасский район» Ульяновской области</w:t>
            </w:r>
            <w:r w:rsidRPr="007335F2">
              <w:rPr>
                <w:rFonts w:ascii="Times New Roman" w:hAnsi="Times New Roman" w:cs="Times New Roman"/>
                <w:sz w:val="24"/>
                <w:szCs w:val="24"/>
              </w:rPr>
              <w:br/>
              <w:t>на 2021-2023 годы»</w:t>
            </w:r>
          </w:p>
          <w:p w:rsidR="00CE1F59" w:rsidRPr="00D81BFE" w:rsidRDefault="00CE1F59" w:rsidP="00CE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1F59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59" w:rsidRPr="00D81BFE" w:rsidRDefault="00DB3208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941" w:type="dxa"/>
          </w:tcPr>
          <w:p w:rsidR="00CE1F59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08" w:rsidRDefault="00DB3208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CE1F59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59" w:rsidRPr="00D81BFE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CE1F59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59" w:rsidRDefault="00DB3208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E1F59" w:rsidRPr="00D81BFE" w:rsidRDefault="00CE1F59" w:rsidP="00BC0E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F87" w:rsidRDefault="00901F87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B5E" w:rsidRDefault="00C60B5E" w:rsidP="00C6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со средним уровнем эффективности. Реализацию муниципальной программы продолжить. </w:t>
      </w:r>
    </w:p>
    <w:p w:rsidR="00C60B5E" w:rsidRDefault="00C60B5E" w:rsidP="00C6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A6F" w:rsidRPr="000D2A6F" w:rsidRDefault="00722FCE" w:rsidP="000D2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 программа </w:t>
      </w:r>
      <w:r w:rsidR="000D2A6F" w:rsidRPr="000D2A6F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малого и среднего предпринимательства в Новоспасском районе </w:t>
      </w:r>
      <w:proofErr w:type="gramStart"/>
      <w:r w:rsidR="000D2A6F" w:rsidRPr="000D2A6F">
        <w:rPr>
          <w:rFonts w:ascii="Times New Roman" w:eastAsia="Calibri" w:hAnsi="Times New Roman" w:cs="Times New Roman"/>
          <w:b/>
          <w:sz w:val="28"/>
          <w:szCs w:val="28"/>
        </w:rPr>
        <w:t>Ульяновской</w:t>
      </w:r>
      <w:proofErr w:type="gramEnd"/>
    </w:p>
    <w:p w:rsidR="000D2A6F" w:rsidRDefault="000D2A6F" w:rsidP="000D2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2A6F">
        <w:rPr>
          <w:rFonts w:ascii="Times New Roman" w:eastAsia="Calibri" w:hAnsi="Times New Roman" w:cs="Times New Roman"/>
          <w:b/>
          <w:sz w:val="28"/>
          <w:szCs w:val="28"/>
        </w:rPr>
        <w:t>области на 2021-2023 годы</w:t>
      </w:r>
      <w:r w:rsidR="00722FCE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753E86" w:rsidRPr="000D2A6F" w:rsidRDefault="00753E86" w:rsidP="000D2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Муниципальная программа «Развитие малого и среднего предпринимательства в Новоспасском районе Ульяновской области на 2021-2023 годы» утверждена постановлением администрации муниципального образования «Новоспасский район» Ульяновской области от 18 марта 2021 г. № 203.</w:t>
      </w:r>
    </w:p>
    <w:p w:rsidR="000D2A6F" w:rsidRPr="000D2A6F" w:rsidRDefault="000D2A6F" w:rsidP="00753E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 Расходы на реализацию программы в 2023 году были запланированы в размере 637</w:t>
      </w:r>
      <w:r w:rsidR="00753E86">
        <w:rPr>
          <w:rFonts w:ascii="Times New Roman" w:eastAsia="Calibri" w:hAnsi="Times New Roman" w:cs="Times New Roman"/>
          <w:sz w:val="28"/>
          <w:szCs w:val="28"/>
        </w:rPr>
        <w:t xml:space="preserve"> тыс.  руб. </w:t>
      </w: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 из средств бюджета муниципального образования  «Новоспасский район Ульяновской области», а именно:</w:t>
      </w:r>
    </w:p>
    <w:p w:rsidR="000D2A6F" w:rsidRPr="000D2A6F" w:rsidRDefault="000D2A6F" w:rsidP="00753E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lastRenderedPageBreak/>
        <w:t>- содержание АНО «Центр развития  предпринимательства Новоспасского района Ульяновской области». Денежные средства в сумме 411,6 тысяч руб. были получены в первом квартале 2023года, 100 тысяч рублей в 4 квартале 2023года.</w:t>
      </w:r>
    </w:p>
    <w:p w:rsidR="000D2A6F" w:rsidRPr="000D2A6F" w:rsidRDefault="000D2A6F" w:rsidP="00B56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A6F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основных целей Программы и обеспечения реализации Программы необходимо решение следующих задач по трем основным направлениям:</w:t>
      </w:r>
    </w:p>
    <w:p w:rsidR="000D2A6F" w:rsidRPr="000D2A6F" w:rsidRDefault="000D2A6F" w:rsidP="00B5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A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1) создание общих условий  для предпринимательской деятельности в Новоспасском районе Ульяновской области.</w:t>
      </w:r>
    </w:p>
    <w:p w:rsidR="000D2A6F" w:rsidRPr="000D2A6F" w:rsidRDefault="000D2A6F" w:rsidP="00B56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A6F">
        <w:rPr>
          <w:rFonts w:ascii="Times New Roman" w:eastAsia="Times New Roman" w:hAnsi="Times New Roman" w:cs="Times New Roman"/>
          <w:sz w:val="28"/>
          <w:szCs w:val="20"/>
          <w:lang w:eastAsia="ru-RU"/>
        </w:rPr>
        <w:t>2) стимулирование развития субъектов малого и среднего предпринимательства.</w:t>
      </w:r>
    </w:p>
    <w:p w:rsidR="000D2A6F" w:rsidRPr="000D2A6F" w:rsidRDefault="000D2A6F" w:rsidP="00B56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A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развитие, совершенствование и обеспечение </w:t>
      </w:r>
      <w:proofErr w:type="gramStart"/>
      <w:r w:rsidRPr="000D2A6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организаций инфраструктуры поддержки субъектов малого</w:t>
      </w:r>
      <w:proofErr w:type="gramEnd"/>
      <w:r w:rsidRPr="000D2A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среднего предпринимательства.</w:t>
      </w:r>
    </w:p>
    <w:p w:rsidR="000D2A6F" w:rsidRPr="000D2A6F" w:rsidRDefault="00753E86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D2A6F" w:rsidRPr="000D2A6F">
        <w:rPr>
          <w:rFonts w:ascii="Times New Roman" w:eastAsia="Calibri" w:hAnsi="Times New Roman" w:cs="Times New Roman"/>
          <w:sz w:val="28"/>
          <w:szCs w:val="28"/>
        </w:rPr>
        <w:t xml:space="preserve">Для достижения   целевых индикаторов муниципальной программы «Развитие малого и среднего предпринимательства в Новоспасском районе Ульяновской области на 2021-2023 годы», АНО «Центр развития предпринимательства Новоспасского района»  по итогам работы за 2023 год провела следующие мероприятия:  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Общее количество оказанных консультационных услуг АНО «Центр развития предпринимательства Новоспасского района»  за  2023 год  составляет  337  единиц, проведено 13 обучающих семинара.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«Новоспасский район» является одним из передовых муниципальных образований Ульяновской области с точки зрения качества экономического и инвестиционного развития. 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ab/>
        <w:t xml:space="preserve">На  территории района продолжают активно реализовываться крупные  инвестиционные проекты.  </w:t>
      </w:r>
    </w:p>
    <w:p w:rsidR="000D2A6F" w:rsidRPr="000D2A6F" w:rsidRDefault="000D2A6F" w:rsidP="00753E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Для  инвесторов в  Новоспасском районе   имеется  17 инвестиционных  площадок.</w:t>
      </w:r>
    </w:p>
    <w:p w:rsidR="000D2A6F" w:rsidRPr="000D2A6F" w:rsidRDefault="000D2A6F" w:rsidP="00753E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 С 30 января  по 05 февраля стартовала первая неделя предпринимательских инициатив. Затем с 10- по 14 июня  вторая неделя предпринимательских инициатив. Сформированные в Новоспасском районе предложения по изменению законодательства и улучшению делового климата в регионе были направлены в Корпорацию развития промышленности и предпринимательства Ульяновской области.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03 февраля 2023года в </w:t>
      </w:r>
      <w:proofErr w:type="spellStart"/>
      <w:r w:rsidRPr="000D2A6F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Новоспасское проходил семинар по вопросам выдачи займов для организаций и предпринимательства всех форм собственности, который проводили руководители </w:t>
      </w:r>
      <w:proofErr w:type="spellStart"/>
      <w:r w:rsidRPr="000D2A6F">
        <w:rPr>
          <w:rFonts w:ascii="Times New Roman" w:eastAsia="Calibri" w:hAnsi="Times New Roman" w:cs="Times New Roman"/>
          <w:sz w:val="28"/>
          <w:szCs w:val="28"/>
        </w:rPr>
        <w:t>микрокредитной</w:t>
      </w:r>
      <w:proofErr w:type="spellEnd"/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 компании фонда «Фонд финансирования промышленности и  предпринимательства Ульяновской области»,  в лице Артемьевой Натальи Викторовны исполнительного директора </w:t>
      </w:r>
      <w:proofErr w:type="spellStart"/>
      <w:r w:rsidRPr="000D2A6F">
        <w:rPr>
          <w:rFonts w:ascii="Times New Roman" w:eastAsia="Calibri" w:hAnsi="Times New Roman" w:cs="Times New Roman"/>
          <w:sz w:val="28"/>
          <w:szCs w:val="28"/>
        </w:rPr>
        <w:t>микрокредитной</w:t>
      </w:r>
      <w:proofErr w:type="spellEnd"/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 компании фонд «Фонд финансирования промышленности и предпринимательства Ульяновской области», Ларина Виталия Александровича руководителя регионального фонда развития промышленности, Смолиной Олеси Владимировны руководителя департамента клиентского обслуживания.</w:t>
      </w:r>
      <w:proofErr w:type="gramEnd"/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lastRenderedPageBreak/>
        <w:t>За 2023год выдано более 35млн. руб., работа в данном направлении продолжается.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-Продолжает работать приоритетный региональный проект «Трудовая семья». Данный проект помогает малообеспеченным и одиноко проживающим гражданам решать проблемы повышения своего дохода при помощи государственной меры социальной поддержки «социальный контракт».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Показатель по заключению государственных социальных контрактов в муниципальном образовании «Новоспасский район» на 2023год по созданию ИП  14.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Одобрено 20 социальных контрактов.  Работа АНО «Центр развития предпринимательства» в данном направлении проводится активно. Принято 3 заявки для  доработки, согласования и получения денежных средств в 2024 году.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На оформление гранта на социальный контракт «</w:t>
      </w:r>
      <w:proofErr w:type="spellStart"/>
      <w:r w:rsidRPr="000D2A6F">
        <w:rPr>
          <w:rFonts w:ascii="Times New Roman" w:eastAsia="Calibri" w:hAnsi="Times New Roman" w:cs="Times New Roman"/>
          <w:sz w:val="28"/>
          <w:szCs w:val="28"/>
        </w:rPr>
        <w:t>Агростартап</w:t>
      </w:r>
      <w:proofErr w:type="spellEnd"/>
      <w:r w:rsidRPr="000D2A6F">
        <w:rPr>
          <w:rFonts w:ascii="Times New Roman" w:eastAsia="Calibri" w:hAnsi="Times New Roman" w:cs="Times New Roman"/>
          <w:sz w:val="28"/>
          <w:szCs w:val="28"/>
        </w:rPr>
        <w:t>»  в 2023году  оформлено и сдано на рассмотрение комиссии 4 заявителя, один заявитель  оформил документы на получение гранта  «Семейная ферма». В 2023 году освоено по данным направлениям контрактов 52,3 млн. руб</w:t>
      </w:r>
      <w:proofErr w:type="gramStart"/>
      <w:r w:rsidRPr="000D2A6F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0D2A6F">
        <w:rPr>
          <w:rFonts w:ascii="Times New Roman" w:eastAsia="Calibri" w:hAnsi="Times New Roman" w:cs="Times New Roman"/>
          <w:sz w:val="28"/>
          <w:szCs w:val="28"/>
        </w:rPr>
        <w:t>денежные средства получены в полном объеме.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02марта  2023года в г. Ульяно</w:t>
      </w:r>
      <w:proofErr w:type="gramStart"/>
      <w:r w:rsidRPr="000D2A6F">
        <w:rPr>
          <w:rFonts w:ascii="Times New Roman" w:eastAsia="Calibri" w:hAnsi="Times New Roman" w:cs="Times New Roman"/>
          <w:sz w:val="28"/>
          <w:szCs w:val="28"/>
        </w:rPr>
        <w:t>вск  пр</w:t>
      </w:r>
      <w:proofErr w:type="gramEnd"/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оходил Форум деловых женщин. На форуме были представлены площадки, семинар «Социальный контракт для бизнеса 2023: истории успеха и пути развития». На пленарном заседании  «мама – предприниматель и особенности отношений с государством принял участие губернатор Ульяновской области </w:t>
      </w:r>
      <w:proofErr w:type="spellStart"/>
      <w:r w:rsidRPr="000D2A6F">
        <w:rPr>
          <w:rFonts w:ascii="Times New Roman" w:eastAsia="Calibri" w:hAnsi="Times New Roman" w:cs="Times New Roman"/>
          <w:sz w:val="28"/>
          <w:szCs w:val="28"/>
        </w:rPr>
        <w:t>А.Ю.Русских</w:t>
      </w:r>
      <w:proofErr w:type="spellEnd"/>
      <w:r w:rsidRPr="000D2A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17 февраля 2023года в здании налоговой инспекции  был проведен семинар с участием </w:t>
      </w:r>
      <w:proofErr w:type="spellStart"/>
      <w:r w:rsidRPr="000D2A6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0D2A6F">
        <w:rPr>
          <w:rFonts w:ascii="Times New Roman" w:eastAsia="Calibri" w:hAnsi="Times New Roman" w:cs="Times New Roman"/>
          <w:sz w:val="28"/>
          <w:szCs w:val="28"/>
        </w:rPr>
        <w:t>. директора АНО «Центр развития предпринимательства» о введении с 01.01.2023года института Единого налогового счета, Единого налогового поручения.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22 марта в центре «Мой бизнес» прошло обучение по бизнес - планированию для сотрудников инфраструктуры поддержки предпринимательства с вручением сертификатов.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16 сентября 2021г.  за № 932-р Губернатором Ульяновской области А. Ю. Русских было подписано распоряжение «О комиссии по повышению уровня заработной платы на территории Ульяновской области». Во исполнение поручения главы региона в муниципальном образовании «Новоспасский район» была сформирована аналогичная комиссия по повышению заработной платы. Заслушивание руководителей предприятий и организаций всех форм собственности проводится ежемесячно.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23марта; 25мая;23 июня; 07 декабря 2023г. ОГКУ «КЦ Ульяновской области» в Новоспасском районе   проводил  ярмарки вакансий и учебных рабочих мест. АНО «Центр развития предпринимательства» приняла активное участие в работе консультационно-информационной площадки  по реализации </w:t>
      </w:r>
      <w:proofErr w:type="spellStart"/>
      <w:r w:rsidRPr="000D2A6F">
        <w:rPr>
          <w:rFonts w:ascii="Times New Roman" w:eastAsia="Calibri" w:hAnsi="Times New Roman" w:cs="Times New Roman"/>
          <w:sz w:val="28"/>
          <w:szCs w:val="28"/>
        </w:rPr>
        <w:t>самозанятости</w:t>
      </w:r>
      <w:proofErr w:type="spellEnd"/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 и организации индивидуального предпринимательства.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lastRenderedPageBreak/>
        <w:t>26 мая на региональном уровне был проведен форум «Сделано в Ульяновской области». На данном мероприятии были организованы различные площадки, а  также прошло поздравление руководителей и сотрудников малого и среднего предпринимательства региональными наградами в связи с праздником «День российского  предпринимательства».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А 02 июня аналогичное мероприятие было проведено в муниципальном образовании: была организована выставка продукции </w:t>
      </w:r>
      <w:proofErr w:type="gramStart"/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D2A6F">
        <w:rPr>
          <w:rFonts w:ascii="Times New Roman" w:eastAsia="Calibri" w:hAnsi="Times New Roman" w:cs="Times New Roman"/>
          <w:sz w:val="28"/>
          <w:szCs w:val="28"/>
        </w:rPr>
        <w:t>с дегустацией) индивидуальных предпринимателей, музыкальное сопровождение и вручение благодарственных наград. Всего региональных и муниципальных наград было вручено 18 руководителям и сотрудникам малого и среднего бизнеса.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В июне месяце  в целях </w:t>
      </w:r>
      <w:proofErr w:type="gramStart"/>
      <w:r w:rsidRPr="000D2A6F">
        <w:rPr>
          <w:rFonts w:ascii="Times New Roman" w:eastAsia="Calibri" w:hAnsi="Times New Roman" w:cs="Times New Roman"/>
          <w:sz w:val="28"/>
          <w:szCs w:val="28"/>
        </w:rPr>
        <w:t>повышения эффективности деятельности муниципальных инвестиционных проектных команд Ульяновской области</w:t>
      </w:r>
      <w:proofErr w:type="gramEnd"/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 АНО  ОДПО «Корпоративный университет Ульяновской области» реализовал программу профессионального развития «Региональный инвестиционный стандарт 2.0».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 По итогам работы  участникам образовательного мероприятия  были вручены удостоверения о повышении квалификации.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23.06.2023 года директор АНО «Центр развития предпринимательства» приняла участие и выступила на заседании женского клуба, организованного центром занятости, по теме: составление бизнес- плана в рамках получения социального контракта «Трудовая семья».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26 июля в районе был проведен праздник, посвященный Дню работника торговли. Всего региональных и муниципальных наград руководителям и сотрудникам малого и среднего бизнеса было вручено 21.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02 августа и 26 августа  директором АНО «Центр развития предпринимательство» было организовано и проведено 2 семинара для </w:t>
      </w:r>
      <w:proofErr w:type="spellStart"/>
      <w:r w:rsidRPr="000D2A6F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 граждан. Приняло участие 33  человека.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Ежемесячно, в соответствии с календарным планом - графиком проведения мероприятий, утвержденным Губернатором Ульяновской области, в МО «Новоспасский район» ежемесячно проводится неделя региональной акции «Годовой марафон развития финансовой грамотности и налоговой культуры». В рамках данной акции, АНО «Центр развития предпринимательства»  организует и проводит  соответствующие мероприятия.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В районе сформирована инициативная группа помощи  мобилизованным. Руководителем  АНО «Центр развития предпринимательства» проводятся индивидуальные встречи и переговоры по внесению денежных  средств.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С 25.09.по 01.10 в районе были проведены мероприятия, посвященные тематической недели по национальному проекту малое и среднее предпринимательство.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В декабре 2023года субъекты МСП Новоспасского района  приняли участие в конкурсе «Предприниматель года». Два участника заняли лидирующие  позиции: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lastRenderedPageBreak/>
        <w:t>ООО «</w:t>
      </w:r>
      <w:proofErr w:type="spellStart"/>
      <w:r w:rsidRPr="000D2A6F">
        <w:rPr>
          <w:rFonts w:ascii="Times New Roman" w:eastAsia="Calibri" w:hAnsi="Times New Roman" w:cs="Times New Roman"/>
          <w:sz w:val="28"/>
          <w:szCs w:val="28"/>
        </w:rPr>
        <w:t>Аутсорсинговая</w:t>
      </w:r>
      <w:proofErr w:type="spellEnd"/>
      <w:r w:rsidRPr="000D2A6F">
        <w:rPr>
          <w:rFonts w:ascii="Times New Roman" w:eastAsia="Calibri" w:hAnsi="Times New Roman" w:cs="Times New Roman"/>
          <w:sz w:val="28"/>
          <w:szCs w:val="28"/>
        </w:rPr>
        <w:t xml:space="preserve"> бухгалтерская компания»- руководитель Борисов А.А., первое место  в сфере услуг;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ООО «Новоград»- руководитель Рафиков И.И., первое место в сфере строительства.</w:t>
      </w:r>
    </w:p>
    <w:p w:rsidR="000D2A6F" w:rsidRPr="000D2A6F" w:rsidRDefault="000D2A6F" w:rsidP="00B56EA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Один из основных показателей - прирост в отчетном году по отношению к прошлому количества  субъектов малого и среднего предпринимательства  (в процентах)- плановый показатель 2%.</w:t>
      </w:r>
    </w:p>
    <w:p w:rsidR="000D2A6F" w:rsidRPr="000D2A6F" w:rsidRDefault="000D2A6F" w:rsidP="00B56E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D2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Количество субъектов предпринимательства</w:t>
      </w:r>
    </w:p>
    <w:p w:rsidR="000D2A6F" w:rsidRPr="000D2A6F" w:rsidRDefault="000D2A6F" w:rsidP="00B836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D2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 « Новоспасский район»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087"/>
        <w:gridCol w:w="1134"/>
        <w:gridCol w:w="1165"/>
        <w:gridCol w:w="1165"/>
      </w:tblGrid>
      <w:tr w:rsidR="000D2A6F" w:rsidRPr="000D2A6F" w:rsidTr="00753E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ИП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ЮЛ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 </w:t>
            </w:r>
            <w:proofErr w:type="gramStart"/>
            <w:r w:rsidRPr="000D2A6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занятые</w:t>
            </w:r>
            <w:proofErr w:type="gramEnd"/>
          </w:p>
        </w:tc>
      </w:tr>
      <w:tr w:rsidR="000D2A6F" w:rsidRPr="000D2A6F" w:rsidTr="00753E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На01.01.2023г.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594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инф.</w:t>
            </w:r>
          </w:p>
        </w:tc>
      </w:tr>
      <w:tr w:rsidR="000D2A6F" w:rsidRPr="000D2A6F" w:rsidTr="00753E8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На01.01.2024г.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A6F" w:rsidRPr="000D2A6F" w:rsidRDefault="000D2A6F" w:rsidP="000D2A6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инф</w:t>
            </w:r>
          </w:p>
        </w:tc>
      </w:tr>
    </w:tbl>
    <w:p w:rsidR="000D2A6F" w:rsidRPr="000D2A6F" w:rsidRDefault="000D2A6F" w:rsidP="000D2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D2A6F" w:rsidRPr="000D2A6F" w:rsidRDefault="000D2A6F" w:rsidP="000D2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D2A6F" w:rsidRPr="000D2A6F" w:rsidRDefault="000D2A6F" w:rsidP="00753E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6F">
        <w:rPr>
          <w:rFonts w:ascii="Times New Roman" w:eastAsia="Calibri" w:hAnsi="Times New Roman" w:cs="Times New Roman"/>
          <w:sz w:val="28"/>
          <w:szCs w:val="28"/>
        </w:rPr>
        <w:t>Информация о проводимых мероприятиях в рамках реализации  национальных проектов и исполнения муниципальной программы размещается  на сайте администрации https://novospasskij-r73.gosweb.gosuslugi.ru/ и в  социальных сетях.</w:t>
      </w:r>
    </w:p>
    <w:p w:rsidR="000D2A6F" w:rsidRPr="000D2A6F" w:rsidRDefault="000D2A6F" w:rsidP="000D2A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A8" w:rsidRDefault="00E976A8" w:rsidP="00E976A8">
      <w:pPr>
        <w:spacing w:after="0" w:line="240" w:lineRule="auto"/>
        <w:ind w:firstLine="4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целевых индикаторов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6"/>
        <w:gridCol w:w="3455"/>
        <w:gridCol w:w="3828"/>
        <w:gridCol w:w="1134"/>
        <w:gridCol w:w="1134"/>
        <w:gridCol w:w="992"/>
      </w:tblGrid>
      <w:tr w:rsidR="00E976A8" w:rsidRPr="00DE3855" w:rsidTr="00034F0F">
        <w:tc>
          <w:tcPr>
            <w:tcW w:w="656" w:type="dxa"/>
          </w:tcPr>
          <w:p w:rsidR="00E976A8" w:rsidRPr="00DE3855" w:rsidRDefault="00E976A8" w:rsidP="00034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E976A8" w:rsidRPr="00DE3855" w:rsidRDefault="00E976A8" w:rsidP="00034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828" w:type="dxa"/>
          </w:tcPr>
          <w:p w:rsidR="00E976A8" w:rsidRPr="00DE3855" w:rsidRDefault="00E976A8" w:rsidP="00034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E976A8" w:rsidRPr="00DE3855" w:rsidRDefault="00E976A8" w:rsidP="0003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976A8" w:rsidRPr="00DE3855" w:rsidRDefault="00E976A8" w:rsidP="0003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E976A8" w:rsidRPr="00DE3855" w:rsidRDefault="00E976A8" w:rsidP="00034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76A8" w:rsidTr="00034F0F">
        <w:tc>
          <w:tcPr>
            <w:tcW w:w="656" w:type="dxa"/>
          </w:tcPr>
          <w:p w:rsidR="00E976A8" w:rsidRPr="006D2151" w:rsidRDefault="00E976A8" w:rsidP="00034F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5" w:type="dxa"/>
          </w:tcPr>
          <w:p w:rsidR="00706064" w:rsidRPr="000D2A6F" w:rsidRDefault="00706064" w:rsidP="007060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 программа </w:t>
            </w:r>
            <w:r w:rsidRPr="000D2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малого и среднего предпринимательства в Новоспасском районе </w:t>
            </w:r>
            <w:proofErr w:type="gramStart"/>
            <w:r w:rsidRPr="000D2A6F">
              <w:rPr>
                <w:rFonts w:ascii="Times New Roman" w:eastAsia="Calibri" w:hAnsi="Times New Roman" w:cs="Times New Roman"/>
                <w:sz w:val="28"/>
                <w:szCs w:val="28"/>
              </w:rPr>
              <w:t>Ульяновской</w:t>
            </w:r>
            <w:proofErr w:type="gramEnd"/>
          </w:p>
          <w:p w:rsidR="00706064" w:rsidRPr="00706064" w:rsidRDefault="00706064" w:rsidP="007060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A6F">
              <w:rPr>
                <w:rFonts w:ascii="Times New Roman" w:eastAsia="Calibri" w:hAnsi="Times New Roman" w:cs="Times New Roman"/>
                <w:sz w:val="28"/>
                <w:szCs w:val="28"/>
              </w:rPr>
              <w:t>области на 2021-2023 годы</w:t>
            </w:r>
            <w:r w:rsidRPr="007060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E976A8" w:rsidRPr="006D2151" w:rsidRDefault="00E976A8" w:rsidP="00E9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06064" w:rsidRDefault="00706064" w:rsidP="00706064">
            <w:pPr>
              <w:pStyle w:val="a5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прирост в отчетном году по отношению к прошлому количества  субъектов малого и среднего предпринимательства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процентах)</w:t>
            </w:r>
          </w:p>
          <w:p w:rsidR="00E976A8" w:rsidRPr="007335F2" w:rsidRDefault="00E976A8" w:rsidP="00034F0F">
            <w:pPr>
              <w:snapToGri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E976A8" w:rsidRPr="00AF5051" w:rsidRDefault="009D64D0" w:rsidP="00034F0F">
            <w:pPr>
              <w:jc w:val="center"/>
            </w:pPr>
            <w:r>
              <w:t>606</w:t>
            </w:r>
          </w:p>
        </w:tc>
        <w:tc>
          <w:tcPr>
            <w:tcW w:w="1134" w:type="dxa"/>
          </w:tcPr>
          <w:p w:rsidR="00E976A8" w:rsidRPr="00EC0ABF" w:rsidRDefault="009D64D0" w:rsidP="00034F0F">
            <w:pPr>
              <w:jc w:val="center"/>
            </w:pPr>
            <w:r>
              <w:t>617</w:t>
            </w:r>
          </w:p>
        </w:tc>
        <w:tc>
          <w:tcPr>
            <w:tcW w:w="992" w:type="dxa"/>
          </w:tcPr>
          <w:p w:rsidR="00E976A8" w:rsidRDefault="00132D71" w:rsidP="00034F0F">
            <w:pPr>
              <w:jc w:val="center"/>
            </w:pPr>
            <w:r>
              <w:t>101,8</w:t>
            </w:r>
          </w:p>
        </w:tc>
      </w:tr>
    </w:tbl>
    <w:p w:rsidR="00245AC0" w:rsidRDefault="00245AC0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756"/>
        <w:gridCol w:w="1764"/>
        <w:gridCol w:w="1312"/>
        <w:gridCol w:w="1416"/>
        <w:gridCol w:w="1772"/>
      </w:tblGrid>
      <w:tr w:rsidR="00245AC0" w:rsidRPr="00540FA0" w:rsidTr="00034F0F">
        <w:tc>
          <w:tcPr>
            <w:tcW w:w="993" w:type="dxa"/>
            <w:shd w:val="clear" w:color="auto" w:fill="auto"/>
          </w:tcPr>
          <w:p w:rsidR="00245AC0" w:rsidRPr="00245AC0" w:rsidRDefault="00245AC0" w:rsidP="0024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5AC0" w:rsidRPr="00245AC0" w:rsidRDefault="00245AC0" w:rsidP="0024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45AC0" w:rsidRPr="00245AC0" w:rsidRDefault="00245AC0" w:rsidP="00245AC0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</w:tcPr>
          <w:p w:rsidR="00245AC0" w:rsidRPr="00245AC0" w:rsidRDefault="00245AC0" w:rsidP="0024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409" w:type="dxa"/>
            <w:shd w:val="clear" w:color="auto" w:fill="auto"/>
          </w:tcPr>
          <w:p w:rsidR="00245AC0" w:rsidRPr="00245AC0" w:rsidRDefault="00245AC0" w:rsidP="0024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718" w:type="dxa"/>
            <w:shd w:val="clear" w:color="auto" w:fill="auto"/>
          </w:tcPr>
          <w:p w:rsidR="00245AC0" w:rsidRPr="00245AC0" w:rsidRDefault="00245AC0" w:rsidP="0024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63" w:type="dxa"/>
            <w:shd w:val="clear" w:color="auto" w:fill="auto"/>
          </w:tcPr>
          <w:p w:rsidR="00245AC0" w:rsidRPr="00245AC0" w:rsidRDefault="00245AC0" w:rsidP="0024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245AC0" w:rsidRPr="00540FA0" w:rsidTr="00245AC0">
        <w:trPr>
          <w:trHeight w:val="1184"/>
        </w:trPr>
        <w:tc>
          <w:tcPr>
            <w:tcW w:w="993" w:type="dxa"/>
            <w:shd w:val="clear" w:color="auto" w:fill="auto"/>
          </w:tcPr>
          <w:p w:rsidR="00245AC0" w:rsidRPr="00245AC0" w:rsidRDefault="00245AC0" w:rsidP="0024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45AC0" w:rsidRPr="00245AC0" w:rsidRDefault="00245AC0" w:rsidP="00245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муниципальной программы за 2023 год (общее по программе)</w:t>
            </w:r>
          </w:p>
        </w:tc>
        <w:tc>
          <w:tcPr>
            <w:tcW w:w="2694" w:type="dxa"/>
            <w:shd w:val="clear" w:color="auto" w:fill="auto"/>
          </w:tcPr>
          <w:p w:rsidR="00245AC0" w:rsidRPr="00245AC0" w:rsidRDefault="00245AC0" w:rsidP="00245A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45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245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45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245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245AC0" w:rsidRPr="00245AC0" w:rsidRDefault="00245AC0" w:rsidP="00245A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2718" w:type="dxa"/>
            <w:shd w:val="clear" w:color="auto" w:fill="auto"/>
          </w:tcPr>
          <w:p w:rsidR="00245AC0" w:rsidRPr="00245AC0" w:rsidRDefault="00245AC0" w:rsidP="00245A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511,6</w:t>
            </w:r>
          </w:p>
        </w:tc>
        <w:tc>
          <w:tcPr>
            <w:tcW w:w="2463" w:type="dxa"/>
            <w:shd w:val="clear" w:color="auto" w:fill="auto"/>
          </w:tcPr>
          <w:p w:rsidR="00245AC0" w:rsidRPr="00245AC0" w:rsidRDefault="00245AC0" w:rsidP="00245AC0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AC0">
              <w:rPr>
                <w:rFonts w:ascii="Times New Roman" w:eastAsia="Calibri" w:hAnsi="Times New Roman" w:cs="Times New Roman"/>
                <w:sz w:val="24"/>
                <w:szCs w:val="24"/>
              </w:rPr>
              <w:t>80,3</w:t>
            </w:r>
          </w:p>
        </w:tc>
      </w:tr>
    </w:tbl>
    <w:p w:rsidR="00245AC0" w:rsidRDefault="00245AC0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3DD" w:rsidRDefault="009173DD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муниципальной программы выполнены на 91 %.  Программа является высокоэффективной. Реализацию муниципальной программы продолжить. </w:t>
      </w:r>
    </w:p>
    <w:p w:rsidR="00E446CE" w:rsidRDefault="00E446CE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DD8" w:rsidRPr="00F50DD8" w:rsidRDefault="00F50DD8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DD8" w:rsidRPr="00F50DD8" w:rsidRDefault="00F50DD8" w:rsidP="00F50D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D8">
        <w:rPr>
          <w:rFonts w:ascii="Times New Roman" w:hAnsi="Times New Roman" w:cs="Times New Roman"/>
          <w:b/>
          <w:sz w:val="28"/>
          <w:szCs w:val="28"/>
        </w:rPr>
        <w:t>Муниципальная программа «Обеспечение жильем молодых семей» на территории муниципального образования «Новоспасский район» Ульяновской области</w:t>
      </w:r>
    </w:p>
    <w:p w:rsidR="00F50DD8" w:rsidRPr="00F50DD8" w:rsidRDefault="00F50DD8" w:rsidP="00F50DD8">
      <w:pPr>
        <w:pStyle w:val="a8"/>
        <w:tabs>
          <w:tab w:val="left" w:pos="709"/>
        </w:tabs>
        <w:jc w:val="both"/>
        <w:rPr>
          <w:szCs w:val="28"/>
        </w:rPr>
      </w:pPr>
      <w:r w:rsidRPr="00F50DD8">
        <w:rPr>
          <w:b/>
          <w:szCs w:val="28"/>
        </w:rPr>
        <w:t xml:space="preserve">     </w:t>
      </w:r>
      <w:r w:rsidRPr="00F50DD8">
        <w:rPr>
          <w:szCs w:val="28"/>
        </w:rPr>
        <w:t xml:space="preserve">Муниципальная программа «Обеспечение жильем молодых семей» на 2021-2024 годы на территории муниципального образования «Новоспасский район» Ульяновской области» утверждена постановлением администрации муниципального образования «Новоспасский район» Ульяновской области № 759 от 15.09.2020 года. </w:t>
      </w:r>
    </w:p>
    <w:p w:rsidR="00F50DD8" w:rsidRPr="00F50DD8" w:rsidRDefault="00F50DD8" w:rsidP="00F50DD8">
      <w:pPr>
        <w:pStyle w:val="a8"/>
        <w:tabs>
          <w:tab w:val="left" w:pos="709"/>
        </w:tabs>
        <w:jc w:val="both"/>
        <w:rPr>
          <w:szCs w:val="28"/>
        </w:rPr>
      </w:pPr>
      <w:r w:rsidRPr="00F50DD8">
        <w:rPr>
          <w:szCs w:val="28"/>
        </w:rPr>
        <w:tab/>
        <w:t>Ожидаемый эффект от реализации программы - обеспечение жильём части нуждающихся молодых семей.</w:t>
      </w:r>
    </w:p>
    <w:p w:rsidR="00F50DD8" w:rsidRPr="00F50DD8" w:rsidRDefault="00F50DD8" w:rsidP="00F50DD8">
      <w:pPr>
        <w:spacing w:after="0" w:line="210" w:lineRule="atLeast"/>
        <w:ind w:firstLine="72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50DD8">
        <w:rPr>
          <w:rFonts w:ascii="Times New Roman" w:hAnsi="Times New Roman" w:cs="Times New Roman"/>
          <w:color w:val="222222"/>
          <w:sz w:val="28"/>
          <w:szCs w:val="28"/>
        </w:rPr>
        <w:t>Целями мероприятия являются:</w:t>
      </w:r>
    </w:p>
    <w:p w:rsidR="00F50DD8" w:rsidRPr="00F50DD8" w:rsidRDefault="00F50DD8" w:rsidP="00F50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DD8">
        <w:rPr>
          <w:rFonts w:ascii="Times New Roman" w:hAnsi="Times New Roman" w:cs="Times New Roman"/>
          <w:sz w:val="28"/>
          <w:szCs w:val="28"/>
        </w:rPr>
        <w:t xml:space="preserve">- повышение уровня доступности жилых помещений, качества жилищного обеспечения населения и создание условий для устойчивого развития муниципального образования «Новоспасский район» Ульяновской области, </w:t>
      </w:r>
    </w:p>
    <w:p w:rsidR="00F50DD8" w:rsidRPr="00F50DD8" w:rsidRDefault="00F50DD8" w:rsidP="00F50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DD8">
        <w:rPr>
          <w:rFonts w:ascii="Times New Roman" w:hAnsi="Times New Roman" w:cs="Times New Roman"/>
          <w:sz w:val="28"/>
          <w:szCs w:val="28"/>
        </w:rPr>
        <w:t>-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F50DD8" w:rsidRPr="00F50DD8" w:rsidRDefault="00F50DD8" w:rsidP="00F50D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DD8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F50DD8" w:rsidRPr="00F50DD8" w:rsidRDefault="00F50DD8" w:rsidP="00F50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DD8">
        <w:rPr>
          <w:rFonts w:ascii="Times New Roman" w:hAnsi="Times New Roman" w:cs="Times New Roman"/>
          <w:sz w:val="28"/>
          <w:szCs w:val="28"/>
        </w:rPr>
        <w:t>- предоставление молодым семьям - участникам Программы социальных выплат на приобретение жилых помещений или строительство объектов индивидуального жилищного строительства.</w:t>
      </w:r>
    </w:p>
    <w:p w:rsidR="00F50DD8" w:rsidRPr="00F50DD8" w:rsidRDefault="00F50DD8" w:rsidP="00F50DD8">
      <w:pPr>
        <w:pStyle w:val="a6"/>
        <w:spacing w:after="0"/>
        <w:ind w:firstLine="720"/>
        <w:jc w:val="both"/>
        <w:rPr>
          <w:szCs w:val="28"/>
        </w:rPr>
      </w:pPr>
      <w:r w:rsidRPr="00F50DD8">
        <w:rPr>
          <w:szCs w:val="28"/>
        </w:rPr>
        <w:t xml:space="preserve">Плановое финансирование для 1 семьи на 2023 год составляло 453,6 тыс. рублей, в том числе: </w:t>
      </w:r>
    </w:p>
    <w:p w:rsidR="00F50DD8" w:rsidRPr="00F50DD8" w:rsidRDefault="00F50DD8" w:rsidP="00F50DD8">
      <w:pPr>
        <w:pStyle w:val="a6"/>
        <w:spacing w:after="0"/>
        <w:jc w:val="both"/>
        <w:rPr>
          <w:szCs w:val="28"/>
        </w:rPr>
      </w:pPr>
      <w:r w:rsidRPr="00F50DD8">
        <w:rPr>
          <w:szCs w:val="28"/>
        </w:rPr>
        <w:t>-  федерального бюджета –</w:t>
      </w:r>
      <w:r w:rsidRPr="00F50DD8">
        <w:rPr>
          <w:b/>
          <w:szCs w:val="28"/>
        </w:rPr>
        <w:t xml:space="preserve"> 132,8 тыс.</w:t>
      </w:r>
      <w:r w:rsidRPr="00F50DD8">
        <w:rPr>
          <w:szCs w:val="28"/>
        </w:rPr>
        <w:t xml:space="preserve"> </w:t>
      </w:r>
      <w:r w:rsidRPr="00F50DD8">
        <w:rPr>
          <w:b/>
          <w:szCs w:val="28"/>
        </w:rPr>
        <w:t>руб.</w:t>
      </w:r>
    </w:p>
    <w:p w:rsidR="00F50DD8" w:rsidRPr="00F50DD8" w:rsidRDefault="00F50DD8" w:rsidP="00F50DD8">
      <w:pPr>
        <w:pStyle w:val="a6"/>
        <w:spacing w:after="0"/>
        <w:jc w:val="both"/>
        <w:rPr>
          <w:szCs w:val="28"/>
        </w:rPr>
      </w:pPr>
      <w:r w:rsidRPr="00F50DD8">
        <w:rPr>
          <w:szCs w:val="28"/>
        </w:rPr>
        <w:t xml:space="preserve">- областного бюджета – </w:t>
      </w:r>
      <w:r w:rsidRPr="00F50DD8">
        <w:rPr>
          <w:b/>
          <w:szCs w:val="28"/>
        </w:rPr>
        <w:t>182,7 тыс. руб.</w:t>
      </w:r>
      <w:r w:rsidRPr="00F50DD8">
        <w:rPr>
          <w:szCs w:val="28"/>
        </w:rPr>
        <w:t xml:space="preserve"> </w:t>
      </w:r>
    </w:p>
    <w:p w:rsidR="00F50DD8" w:rsidRPr="00F50DD8" w:rsidRDefault="00F50DD8" w:rsidP="00F50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DD8">
        <w:rPr>
          <w:rFonts w:ascii="Times New Roman" w:hAnsi="Times New Roman" w:cs="Times New Roman"/>
          <w:sz w:val="28"/>
          <w:szCs w:val="28"/>
        </w:rPr>
        <w:t xml:space="preserve">- местного бюджета  – </w:t>
      </w:r>
      <w:r w:rsidRPr="00F50DD8">
        <w:rPr>
          <w:rFonts w:ascii="Times New Roman" w:hAnsi="Times New Roman" w:cs="Times New Roman"/>
          <w:b/>
          <w:sz w:val="28"/>
          <w:szCs w:val="28"/>
        </w:rPr>
        <w:t>138,1 тыс. руб.</w:t>
      </w:r>
    </w:p>
    <w:p w:rsidR="00F50DD8" w:rsidRPr="00F50DD8" w:rsidRDefault="00F50DD8" w:rsidP="00F50DD8">
      <w:pPr>
        <w:tabs>
          <w:tab w:val="center" w:pos="4819"/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D8">
        <w:rPr>
          <w:rFonts w:ascii="Times New Roman" w:hAnsi="Times New Roman" w:cs="Times New Roman"/>
          <w:sz w:val="28"/>
          <w:szCs w:val="28"/>
        </w:rPr>
        <w:t>Молодая семья не воспользовалась выданным свидетельством и  исключена из списка  молодых семей-участников мероприятия по предоставлению социальных выплат  молодым семьям на приобретение (строительство) жилых помещений на 2023 год по муниципальному образованию  «Новоспасский район» Ульяновской области в связи приобретением  квартиры на собственные денежные средства.</w:t>
      </w:r>
    </w:p>
    <w:p w:rsidR="00F50DD8" w:rsidRPr="00D80028" w:rsidRDefault="00F50DD8" w:rsidP="00F50DD8">
      <w:pPr>
        <w:tabs>
          <w:tab w:val="center" w:pos="4819"/>
          <w:tab w:val="right" w:pos="963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50DD8" w:rsidRDefault="00F50DD8" w:rsidP="00515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BF5"/>
    <w:multiLevelType w:val="hybridMultilevel"/>
    <w:tmpl w:val="362A5ABE"/>
    <w:lvl w:ilvl="0" w:tplc="A9DABCF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16300F"/>
    <w:multiLevelType w:val="hybridMultilevel"/>
    <w:tmpl w:val="5F721970"/>
    <w:lvl w:ilvl="0" w:tplc="2834CA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35"/>
    <w:rsid w:val="00017C96"/>
    <w:rsid w:val="00031960"/>
    <w:rsid w:val="00052148"/>
    <w:rsid w:val="00064E14"/>
    <w:rsid w:val="00067EFF"/>
    <w:rsid w:val="00087441"/>
    <w:rsid w:val="00090290"/>
    <w:rsid w:val="000950FB"/>
    <w:rsid w:val="000C2AFF"/>
    <w:rsid w:val="000D2A6F"/>
    <w:rsid w:val="000D6885"/>
    <w:rsid w:val="000F03FC"/>
    <w:rsid w:val="000F3134"/>
    <w:rsid w:val="000F5C4B"/>
    <w:rsid w:val="001035E2"/>
    <w:rsid w:val="00110A4C"/>
    <w:rsid w:val="001221DC"/>
    <w:rsid w:val="00122B24"/>
    <w:rsid w:val="0013169F"/>
    <w:rsid w:val="00132D71"/>
    <w:rsid w:val="00134F6A"/>
    <w:rsid w:val="00183F65"/>
    <w:rsid w:val="00196384"/>
    <w:rsid w:val="001A51C9"/>
    <w:rsid w:val="001B3E58"/>
    <w:rsid w:val="001E1FC4"/>
    <w:rsid w:val="001F4BE4"/>
    <w:rsid w:val="002056F2"/>
    <w:rsid w:val="002267C0"/>
    <w:rsid w:val="002435D6"/>
    <w:rsid w:val="002439CE"/>
    <w:rsid w:val="00245AC0"/>
    <w:rsid w:val="00266BC0"/>
    <w:rsid w:val="002A322F"/>
    <w:rsid w:val="002A5A00"/>
    <w:rsid w:val="002B127F"/>
    <w:rsid w:val="002C19CD"/>
    <w:rsid w:val="002D16F9"/>
    <w:rsid w:val="002F1ADD"/>
    <w:rsid w:val="002F384B"/>
    <w:rsid w:val="002F6E45"/>
    <w:rsid w:val="0033609C"/>
    <w:rsid w:val="00372AE7"/>
    <w:rsid w:val="00373559"/>
    <w:rsid w:val="00377A22"/>
    <w:rsid w:val="00390B5E"/>
    <w:rsid w:val="003914CE"/>
    <w:rsid w:val="003B34EA"/>
    <w:rsid w:val="003B55AC"/>
    <w:rsid w:val="003C418E"/>
    <w:rsid w:val="003D6D13"/>
    <w:rsid w:val="003E403A"/>
    <w:rsid w:val="003E797A"/>
    <w:rsid w:val="00404811"/>
    <w:rsid w:val="0042350D"/>
    <w:rsid w:val="004374DD"/>
    <w:rsid w:val="00441331"/>
    <w:rsid w:val="0045372D"/>
    <w:rsid w:val="00464031"/>
    <w:rsid w:val="00476331"/>
    <w:rsid w:val="004811B9"/>
    <w:rsid w:val="004B25A6"/>
    <w:rsid w:val="004D4127"/>
    <w:rsid w:val="00515076"/>
    <w:rsid w:val="00525090"/>
    <w:rsid w:val="0053140D"/>
    <w:rsid w:val="005501A2"/>
    <w:rsid w:val="005546B0"/>
    <w:rsid w:val="005714F9"/>
    <w:rsid w:val="00572C5F"/>
    <w:rsid w:val="0057357B"/>
    <w:rsid w:val="005C39C0"/>
    <w:rsid w:val="005C62F2"/>
    <w:rsid w:val="00601FB8"/>
    <w:rsid w:val="00612FA8"/>
    <w:rsid w:val="00621DB4"/>
    <w:rsid w:val="00656CCC"/>
    <w:rsid w:val="00660EDA"/>
    <w:rsid w:val="00672511"/>
    <w:rsid w:val="00682C24"/>
    <w:rsid w:val="00683684"/>
    <w:rsid w:val="00690553"/>
    <w:rsid w:val="00692A33"/>
    <w:rsid w:val="006B3CAA"/>
    <w:rsid w:val="006D2151"/>
    <w:rsid w:val="006E3FE7"/>
    <w:rsid w:val="0070120C"/>
    <w:rsid w:val="0070255E"/>
    <w:rsid w:val="00706064"/>
    <w:rsid w:val="00722FCE"/>
    <w:rsid w:val="00723320"/>
    <w:rsid w:val="007335F2"/>
    <w:rsid w:val="00753189"/>
    <w:rsid w:val="00753E86"/>
    <w:rsid w:val="00755FF4"/>
    <w:rsid w:val="007570D7"/>
    <w:rsid w:val="0075711A"/>
    <w:rsid w:val="007749E3"/>
    <w:rsid w:val="007A56A1"/>
    <w:rsid w:val="007F60B0"/>
    <w:rsid w:val="00822D4F"/>
    <w:rsid w:val="00831B63"/>
    <w:rsid w:val="00851D22"/>
    <w:rsid w:val="008551E3"/>
    <w:rsid w:val="00873A61"/>
    <w:rsid w:val="008B1DB8"/>
    <w:rsid w:val="008B7745"/>
    <w:rsid w:val="008C6304"/>
    <w:rsid w:val="008E3883"/>
    <w:rsid w:val="008F3585"/>
    <w:rsid w:val="0090079F"/>
    <w:rsid w:val="00901F87"/>
    <w:rsid w:val="00902BA0"/>
    <w:rsid w:val="00915604"/>
    <w:rsid w:val="009173DD"/>
    <w:rsid w:val="0092151D"/>
    <w:rsid w:val="0096276E"/>
    <w:rsid w:val="00983396"/>
    <w:rsid w:val="0099404D"/>
    <w:rsid w:val="009B4457"/>
    <w:rsid w:val="009B4613"/>
    <w:rsid w:val="009B4722"/>
    <w:rsid w:val="009C1348"/>
    <w:rsid w:val="009D536B"/>
    <w:rsid w:val="009D64D0"/>
    <w:rsid w:val="009E09A5"/>
    <w:rsid w:val="009E685A"/>
    <w:rsid w:val="009F41D6"/>
    <w:rsid w:val="00A241C2"/>
    <w:rsid w:val="00A2744B"/>
    <w:rsid w:val="00A41F0D"/>
    <w:rsid w:val="00A52169"/>
    <w:rsid w:val="00A56854"/>
    <w:rsid w:val="00A57A12"/>
    <w:rsid w:val="00A626BB"/>
    <w:rsid w:val="00A66C68"/>
    <w:rsid w:val="00A75EF0"/>
    <w:rsid w:val="00A92F25"/>
    <w:rsid w:val="00A93986"/>
    <w:rsid w:val="00AF3BF0"/>
    <w:rsid w:val="00B07B74"/>
    <w:rsid w:val="00B111F2"/>
    <w:rsid w:val="00B52329"/>
    <w:rsid w:val="00B56EAC"/>
    <w:rsid w:val="00B74A2C"/>
    <w:rsid w:val="00B759CD"/>
    <w:rsid w:val="00B83672"/>
    <w:rsid w:val="00B9689B"/>
    <w:rsid w:val="00BB5276"/>
    <w:rsid w:val="00BC4382"/>
    <w:rsid w:val="00BC5EE6"/>
    <w:rsid w:val="00BD047D"/>
    <w:rsid w:val="00BD5135"/>
    <w:rsid w:val="00BE268B"/>
    <w:rsid w:val="00BF0BD2"/>
    <w:rsid w:val="00C13FEA"/>
    <w:rsid w:val="00C23BFD"/>
    <w:rsid w:val="00C24078"/>
    <w:rsid w:val="00C247D4"/>
    <w:rsid w:val="00C42178"/>
    <w:rsid w:val="00C43D0B"/>
    <w:rsid w:val="00C60B5E"/>
    <w:rsid w:val="00C66898"/>
    <w:rsid w:val="00C903F9"/>
    <w:rsid w:val="00C95D21"/>
    <w:rsid w:val="00CA4AD8"/>
    <w:rsid w:val="00CC3136"/>
    <w:rsid w:val="00CE1F59"/>
    <w:rsid w:val="00CF3274"/>
    <w:rsid w:val="00CF6FB8"/>
    <w:rsid w:val="00D14FA7"/>
    <w:rsid w:val="00D16C92"/>
    <w:rsid w:val="00D2117C"/>
    <w:rsid w:val="00D21CC0"/>
    <w:rsid w:val="00D36D30"/>
    <w:rsid w:val="00D71CC9"/>
    <w:rsid w:val="00D80028"/>
    <w:rsid w:val="00D81BFE"/>
    <w:rsid w:val="00D97773"/>
    <w:rsid w:val="00DA52E5"/>
    <w:rsid w:val="00DB0D39"/>
    <w:rsid w:val="00DB3208"/>
    <w:rsid w:val="00DC78BC"/>
    <w:rsid w:val="00DE3855"/>
    <w:rsid w:val="00DF4D71"/>
    <w:rsid w:val="00E16025"/>
    <w:rsid w:val="00E17B1C"/>
    <w:rsid w:val="00E27B9B"/>
    <w:rsid w:val="00E42167"/>
    <w:rsid w:val="00E446CE"/>
    <w:rsid w:val="00E51C72"/>
    <w:rsid w:val="00E72665"/>
    <w:rsid w:val="00E82A25"/>
    <w:rsid w:val="00E83855"/>
    <w:rsid w:val="00E8493F"/>
    <w:rsid w:val="00E976A8"/>
    <w:rsid w:val="00EA1D22"/>
    <w:rsid w:val="00EA34C7"/>
    <w:rsid w:val="00ED1D83"/>
    <w:rsid w:val="00ED6576"/>
    <w:rsid w:val="00ED7D26"/>
    <w:rsid w:val="00EF07F7"/>
    <w:rsid w:val="00F042C1"/>
    <w:rsid w:val="00F11937"/>
    <w:rsid w:val="00F12D23"/>
    <w:rsid w:val="00F50DD8"/>
    <w:rsid w:val="00F54A0C"/>
    <w:rsid w:val="00F844B5"/>
    <w:rsid w:val="00F90091"/>
    <w:rsid w:val="00F931DC"/>
    <w:rsid w:val="00F93C6D"/>
    <w:rsid w:val="00FB31FC"/>
    <w:rsid w:val="00FC7C29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9F"/>
    <w:pPr>
      <w:ind w:left="720"/>
      <w:contextualSpacing/>
    </w:pPr>
  </w:style>
  <w:style w:type="table" w:styleId="a4">
    <w:name w:val="Table Grid"/>
    <w:basedOn w:val="a1"/>
    <w:uiPriority w:val="59"/>
    <w:rsid w:val="0075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rsid w:val="005C62F2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706064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F50DD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50D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50D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50D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9F"/>
    <w:pPr>
      <w:ind w:left="720"/>
      <w:contextualSpacing/>
    </w:pPr>
  </w:style>
  <w:style w:type="table" w:styleId="a4">
    <w:name w:val="Table Grid"/>
    <w:basedOn w:val="a1"/>
    <w:uiPriority w:val="59"/>
    <w:rsid w:val="0075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rsid w:val="005C62F2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706064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F50DD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50D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50D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50D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h.khabkrai.ru/index.php?Itemid=366&amp;catid=74:2011-05-24-04-33-54&amp;id=477:-q-2013-2020-q&amp;option=com_content&amp;view=article" TargetMode="External"/><Relationship Id="rId3" Type="http://schemas.openxmlformats.org/officeDocument/2006/relationships/styles" Target="styles.xml"/><Relationship Id="rId7" Type="http://schemas.openxmlformats.org/officeDocument/2006/relationships/hyperlink" Target="http://novospasskoe.ulregion.ru/ekonomika/142/3225/322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AB2D-5854-46F9-AB66-4A4E2BF2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6634</Words>
  <Characters>37819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2024-04-05T06:33:00Z</dcterms:created>
  <dcterms:modified xsi:type="dcterms:W3CDTF">2024-04-05T06:33:00Z</dcterms:modified>
</cp:coreProperties>
</file>